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3DE" w:rsidRDefault="005453DE" w:rsidP="0014739F">
      <w:pPr>
        <w:ind w:firstLine="708"/>
      </w:pPr>
    </w:p>
    <w:p w:rsidR="00720169" w:rsidRPr="00336E06" w:rsidRDefault="00720169" w:rsidP="00720169">
      <w:pPr>
        <w:spacing w:line="360" w:lineRule="auto"/>
        <w:contextualSpacing/>
        <w:rPr>
          <w:rFonts w:cstheme="minorHAnsi"/>
        </w:rPr>
      </w:pPr>
      <w:r w:rsidRPr="00336E06">
        <w:rPr>
          <w:rFonts w:cstheme="minorHAnsi"/>
        </w:rPr>
        <w:t xml:space="preserve">Łódź, dn. </w:t>
      </w:r>
      <w:r w:rsidR="006A112E">
        <w:rPr>
          <w:rFonts w:cstheme="minorHAnsi"/>
        </w:rPr>
        <w:t>16</w:t>
      </w:r>
      <w:r w:rsidR="00AA1AD8">
        <w:rPr>
          <w:rFonts w:cstheme="minorHAnsi"/>
        </w:rPr>
        <w:t>.0</w:t>
      </w:r>
      <w:r w:rsidR="006A112E">
        <w:rPr>
          <w:rFonts w:cstheme="minorHAnsi"/>
        </w:rPr>
        <w:t>5.2025</w:t>
      </w:r>
      <w:r w:rsidRPr="00316796">
        <w:rPr>
          <w:rFonts w:cstheme="minorHAnsi"/>
        </w:rPr>
        <w:t xml:space="preserve"> r.</w:t>
      </w:r>
    </w:p>
    <w:p w:rsidR="00720169" w:rsidRPr="00DB0D63" w:rsidRDefault="00720169" w:rsidP="00720169">
      <w:pPr>
        <w:pStyle w:val="Bezodstpw"/>
        <w:spacing w:line="360" w:lineRule="auto"/>
        <w:contextualSpacing/>
        <w:rPr>
          <w:rFonts w:cstheme="minorHAnsi"/>
          <w:b/>
          <w:bCs/>
          <w:i/>
          <w:iCs/>
          <w:sz w:val="24"/>
          <w:szCs w:val="24"/>
        </w:rPr>
      </w:pPr>
      <w:r w:rsidRPr="00336E06">
        <w:rPr>
          <w:rFonts w:cstheme="minorHAnsi"/>
          <w:b/>
          <w:bCs/>
          <w:sz w:val="24"/>
          <w:szCs w:val="24"/>
        </w:rPr>
        <w:t xml:space="preserve">ZAPYTANIE OFERTOWE </w:t>
      </w:r>
      <w:r w:rsidR="00DA31F8">
        <w:rPr>
          <w:rFonts w:cstheme="minorHAnsi"/>
          <w:b/>
          <w:bCs/>
          <w:sz w:val="24"/>
          <w:szCs w:val="24"/>
        </w:rPr>
        <w:t xml:space="preserve">DOTYCZĄCE </w:t>
      </w:r>
      <w:r w:rsidR="00DB0D63">
        <w:rPr>
          <w:rFonts w:cstheme="minorHAnsi"/>
          <w:b/>
          <w:bCs/>
          <w:sz w:val="24"/>
          <w:szCs w:val="24"/>
        </w:rPr>
        <w:t xml:space="preserve">PRAC REMONTOWYCH </w:t>
      </w:r>
      <w:r w:rsidR="00863A8C">
        <w:rPr>
          <w:rFonts w:cstheme="minorHAnsi"/>
          <w:b/>
          <w:bCs/>
          <w:sz w:val="24"/>
          <w:szCs w:val="24"/>
        </w:rPr>
        <w:t>OBEJMUJĄCYCH WYMIANĘ</w:t>
      </w:r>
      <w:r w:rsidR="00C168F1">
        <w:rPr>
          <w:rFonts w:cstheme="minorHAnsi"/>
          <w:b/>
          <w:bCs/>
          <w:sz w:val="24"/>
          <w:szCs w:val="24"/>
        </w:rPr>
        <w:t xml:space="preserve"> </w:t>
      </w:r>
      <w:r w:rsidR="00DA31F8">
        <w:rPr>
          <w:rFonts w:cstheme="minorHAnsi"/>
          <w:b/>
          <w:bCs/>
          <w:sz w:val="24"/>
          <w:szCs w:val="24"/>
        </w:rPr>
        <w:t xml:space="preserve">STOLARKI DRZWIOWEJ </w:t>
      </w:r>
      <w:r w:rsidR="001201BD">
        <w:rPr>
          <w:rFonts w:cstheme="minorHAnsi"/>
          <w:b/>
          <w:bCs/>
          <w:sz w:val="24"/>
          <w:szCs w:val="24"/>
        </w:rPr>
        <w:t xml:space="preserve"> W SALACH DYDAKTYCZNYCH ORAZ STOŁÓ</w:t>
      </w:r>
      <w:r w:rsidR="006446FA">
        <w:rPr>
          <w:rFonts w:cstheme="minorHAnsi"/>
          <w:b/>
          <w:bCs/>
          <w:sz w:val="24"/>
          <w:szCs w:val="24"/>
        </w:rPr>
        <w:t>WCE</w:t>
      </w:r>
      <w:r w:rsidR="001201BD">
        <w:rPr>
          <w:rFonts w:cstheme="minorHAnsi"/>
          <w:b/>
          <w:bCs/>
          <w:sz w:val="24"/>
          <w:szCs w:val="24"/>
        </w:rPr>
        <w:t xml:space="preserve"> </w:t>
      </w:r>
      <w:r w:rsidR="00DA31F8">
        <w:rPr>
          <w:rFonts w:cstheme="minorHAnsi"/>
          <w:b/>
          <w:bCs/>
          <w:sz w:val="24"/>
          <w:szCs w:val="24"/>
        </w:rPr>
        <w:t>NA PARTERZE BUDYNKU PEDAGOGICZNEGO W SZKOLE PODSTAWOWEJ NR 190 im. JAROSŁAWA IWASZKIEWICZA</w:t>
      </w:r>
    </w:p>
    <w:p w:rsidR="00720169" w:rsidRPr="00336E06" w:rsidRDefault="00720169" w:rsidP="00720169">
      <w:pPr>
        <w:pStyle w:val="Akapitzlist"/>
        <w:numPr>
          <w:ilvl w:val="0"/>
          <w:numId w:val="1"/>
        </w:numPr>
        <w:spacing w:after="0" w:line="360" w:lineRule="auto"/>
        <w:ind w:left="709"/>
        <w:rPr>
          <w:rFonts w:cstheme="minorHAnsi"/>
          <w:b/>
          <w:bCs/>
          <w:sz w:val="24"/>
          <w:szCs w:val="24"/>
          <w:highlight w:val="lightGray"/>
        </w:rPr>
      </w:pPr>
      <w:r w:rsidRPr="00336E06">
        <w:rPr>
          <w:rFonts w:cstheme="minorHAnsi"/>
          <w:b/>
          <w:bCs/>
          <w:sz w:val="24"/>
          <w:szCs w:val="24"/>
          <w:highlight w:val="lightGray"/>
        </w:rPr>
        <w:t>Zamawiający:</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 xml:space="preserve">Miasto Łódź </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ul. Piotrkowska 104</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90 – 926 Łódź</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NIP: 7250028902</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Szkoła Podstawowa nr 1</w:t>
      </w:r>
      <w:r>
        <w:rPr>
          <w:rFonts w:cstheme="minorHAnsi"/>
          <w:sz w:val="24"/>
          <w:szCs w:val="24"/>
        </w:rPr>
        <w:t>9</w:t>
      </w:r>
      <w:r w:rsidRPr="00336E06">
        <w:rPr>
          <w:rFonts w:cstheme="minorHAnsi"/>
          <w:sz w:val="24"/>
          <w:szCs w:val="24"/>
        </w:rPr>
        <w:t>0 w Łodzi</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 xml:space="preserve">ul. </w:t>
      </w:r>
      <w:r>
        <w:rPr>
          <w:rFonts w:cstheme="minorHAnsi"/>
          <w:sz w:val="24"/>
          <w:szCs w:val="24"/>
        </w:rPr>
        <w:t>Malczewskiego 37/47</w:t>
      </w:r>
      <w:r w:rsidRPr="00336E06">
        <w:rPr>
          <w:rFonts w:cstheme="minorHAnsi"/>
          <w:sz w:val="24"/>
          <w:szCs w:val="24"/>
        </w:rPr>
        <w:t>, 93 – 1</w:t>
      </w:r>
      <w:r>
        <w:rPr>
          <w:rFonts w:cstheme="minorHAnsi"/>
          <w:sz w:val="24"/>
          <w:szCs w:val="24"/>
        </w:rPr>
        <w:t>54</w:t>
      </w:r>
      <w:r w:rsidRPr="00336E06">
        <w:rPr>
          <w:rFonts w:cstheme="minorHAnsi"/>
          <w:sz w:val="24"/>
          <w:szCs w:val="24"/>
        </w:rPr>
        <w:t>Łódź</w:t>
      </w:r>
    </w:p>
    <w:p w:rsidR="00720169" w:rsidRPr="005047E7" w:rsidRDefault="00720169" w:rsidP="00720169">
      <w:pPr>
        <w:pStyle w:val="Akapitzlist"/>
        <w:spacing w:after="0" w:line="360" w:lineRule="auto"/>
        <w:ind w:left="709"/>
        <w:rPr>
          <w:rFonts w:cstheme="minorHAnsi"/>
          <w:sz w:val="24"/>
          <w:szCs w:val="24"/>
          <w:lang w:val="en-US"/>
        </w:rPr>
      </w:pPr>
      <w:r w:rsidRPr="005047E7">
        <w:rPr>
          <w:rFonts w:cstheme="minorHAnsi"/>
          <w:sz w:val="24"/>
          <w:szCs w:val="24"/>
          <w:lang w:val="en-US"/>
        </w:rPr>
        <w:t xml:space="preserve">email: </w:t>
      </w:r>
      <w:hyperlink r:id="rId8" w:history="1">
        <w:r w:rsidRPr="005047E7">
          <w:rPr>
            <w:rStyle w:val="Hipercze"/>
            <w:rFonts w:cstheme="minorHAnsi"/>
            <w:sz w:val="24"/>
            <w:szCs w:val="24"/>
            <w:lang w:val="en-US"/>
          </w:rPr>
          <w:t>kontakt@sp190.elodz.edu.pl</w:t>
        </w:r>
      </w:hyperlink>
    </w:p>
    <w:p w:rsidR="00720169" w:rsidRPr="00336E06" w:rsidRDefault="00720169" w:rsidP="00720169">
      <w:pPr>
        <w:pStyle w:val="Akapitzlist"/>
        <w:spacing w:after="0" w:line="360" w:lineRule="auto"/>
        <w:ind w:left="709"/>
        <w:rPr>
          <w:rFonts w:cstheme="minorHAnsi"/>
          <w:sz w:val="24"/>
          <w:szCs w:val="24"/>
          <w:lang w:val="en-US"/>
        </w:rPr>
      </w:pPr>
      <w:proofErr w:type="spellStart"/>
      <w:r w:rsidRPr="00336E06">
        <w:rPr>
          <w:rFonts w:cstheme="minorHAnsi"/>
          <w:sz w:val="24"/>
          <w:szCs w:val="24"/>
          <w:lang w:val="en-US"/>
        </w:rPr>
        <w:t>tel</w:t>
      </w:r>
      <w:proofErr w:type="spellEnd"/>
      <w:r w:rsidRPr="00336E06">
        <w:rPr>
          <w:rFonts w:cstheme="minorHAnsi"/>
          <w:sz w:val="24"/>
          <w:szCs w:val="24"/>
          <w:lang w:val="en-US"/>
        </w:rPr>
        <w:t>/fax: 42 6</w:t>
      </w:r>
      <w:r>
        <w:rPr>
          <w:rFonts w:cstheme="minorHAnsi"/>
          <w:sz w:val="24"/>
          <w:szCs w:val="24"/>
          <w:lang w:val="en-US"/>
        </w:rPr>
        <w:t>432847</w:t>
      </w:r>
    </w:p>
    <w:p w:rsidR="00720169" w:rsidRPr="00DB0D63" w:rsidRDefault="004D34C8" w:rsidP="00DB0D63">
      <w:pPr>
        <w:pStyle w:val="Akapitzlist"/>
        <w:spacing w:after="0" w:line="360" w:lineRule="auto"/>
        <w:ind w:left="709"/>
        <w:rPr>
          <w:rFonts w:cstheme="minorHAnsi"/>
          <w:color w:val="0000FF"/>
          <w:sz w:val="24"/>
          <w:szCs w:val="24"/>
          <w:u w:val="single"/>
          <w:lang w:val="en-US"/>
        </w:rPr>
      </w:pPr>
      <w:hyperlink r:id="rId9" w:history="1">
        <w:r w:rsidR="00720169" w:rsidRPr="00484BD8">
          <w:rPr>
            <w:rStyle w:val="Hipercze"/>
            <w:rFonts w:cstheme="minorHAnsi"/>
            <w:sz w:val="24"/>
            <w:szCs w:val="24"/>
            <w:lang w:val="en-US"/>
          </w:rPr>
          <w:t>www.sp190.szkoly.lodz.pl</w:t>
        </w:r>
      </w:hyperlink>
    </w:p>
    <w:p w:rsidR="00720169" w:rsidRPr="00336E06" w:rsidRDefault="00720169" w:rsidP="00720169">
      <w:pPr>
        <w:pStyle w:val="Akapitzlist"/>
        <w:numPr>
          <w:ilvl w:val="0"/>
          <w:numId w:val="1"/>
        </w:numPr>
        <w:spacing w:after="0" w:line="360" w:lineRule="auto"/>
        <w:ind w:left="709"/>
        <w:rPr>
          <w:rFonts w:cstheme="minorHAnsi"/>
          <w:b/>
          <w:bCs/>
          <w:sz w:val="24"/>
          <w:szCs w:val="24"/>
          <w:highlight w:val="lightGray"/>
        </w:rPr>
      </w:pPr>
      <w:r w:rsidRPr="00336E06">
        <w:rPr>
          <w:rFonts w:cstheme="minorHAnsi"/>
          <w:b/>
          <w:bCs/>
          <w:sz w:val="24"/>
          <w:szCs w:val="24"/>
          <w:highlight w:val="lightGray"/>
        </w:rPr>
        <w:t>Opis przedmiotu zamówienia:</w:t>
      </w:r>
    </w:p>
    <w:p w:rsidR="00D17043" w:rsidRDefault="00720169" w:rsidP="00540786">
      <w:pPr>
        <w:autoSpaceDE w:val="0"/>
        <w:autoSpaceDN w:val="0"/>
        <w:adjustRightInd w:val="0"/>
        <w:spacing w:line="360" w:lineRule="auto"/>
        <w:rPr>
          <w:rFonts w:cstheme="minorHAnsi"/>
        </w:rPr>
      </w:pPr>
      <w:bookmarkStart w:id="0" w:name="_Hlk89342950"/>
      <w:r w:rsidRPr="00551F3E">
        <w:rPr>
          <w:rFonts w:cstheme="minorHAnsi"/>
        </w:rPr>
        <w:t xml:space="preserve">Przedmiotem zamówienia jest </w:t>
      </w:r>
      <w:r w:rsidR="006A112E">
        <w:rPr>
          <w:rFonts w:cstheme="minorHAnsi"/>
        </w:rPr>
        <w:t>wymiana stolarki drzwiowej</w:t>
      </w:r>
      <w:r w:rsidR="00D17043">
        <w:rPr>
          <w:rFonts w:cstheme="minorHAnsi"/>
        </w:rPr>
        <w:t xml:space="preserve"> w sa</w:t>
      </w:r>
      <w:r w:rsidR="00954B87">
        <w:rPr>
          <w:rFonts w:cstheme="minorHAnsi"/>
        </w:rPr>
        <w:t>lach dydaktycznych oraz stołówce</w:t>
      </w:r>
      <w:bookmarkStart w:id="1" w:name="_GoBack"/>
      <w:bookmarkEnd w:id="1"/>
      <w:r w:rsidR="006A112E">
        <w:rPr>
          <w:rFonts w:cstheme="minorHAnsi"/>
        </w:rPr>
        <w:t xml:space="preserve"> na parterze budynku pedagogicznego w Szkole Podstawowej nr 190 im. Jarosława Iwaszkiewicza</w:t>
      </w:r>
      <w:r w:rsidR="00D17043">
        <w:rPr>
          <w:rFonts w:cstheme="minorHAnsi"/>
        </w:rPr>
        <w:t>.</w:t>
      </w:r>
      <w:r w:rsidRPr="00336E06">
        <w:rPr>
          <w:rFonts w:cstheme="minorHAnsi"/>
        </w:rPr>
        <w:t xml:space="preserve"> </w:t>
      </w:r>
    </w:p>
    <w:p w:rsidR="00720169" w:rsidRDefault="00D17043" w:rsidP="00D17043">
      <w:pPr>
        <w:autoSpaceDE w:val="0"/>
        <w:autoSpaceDN w:val="0"/>
        <w:adjustRightInd w:val="0"/>
        <w:spacing w:line="360" w:lineRule="auto"/>
        <w:rPr>
          <w:rFonts w:ascii="Calibri" w:hAnsi="Calibri" w:cs="TimesNewRoman"/>
          <w:szCs w:val="26"/>
        </w:rPr>
      </w:pPr>
      <w:r>
        <w:rPr>
          <w:rFonts w:ascii="Calibri" w:hAnsi="Calibri" w:cs="TimesNewRoman"/>
          <w:szCs w:val="26"/>
        </w:rPr>
        <w:t>D</w:t>
      </w:r>
      <w:r w:rsidR="00540786">
        <w:rPr>
          <w:rFonts w:ascii="Calibri" w:hAnsi="Calibri" w:cs="TimesNewRoman"/>
          <w:szCs w:val="26"/>
        </w:rPr>
        <w:t>ział</w:t>
      </w:r>
      <w:r w:rsidR="00540786" w:rsidRPr="00540786">
        <w:rPr>
          <w:rFonts w:ascii="Calibri" w:hAnsi="Calibri" w:cs="TimesNewRoman"/>
          <w:szCs w:val="26"/>
        </w:rPr>
        <w:t>ka</w:t>
      </w:r>
      <w:r>
        <w:rPr>
          <w:rFonts w:ascii="Calibri" w:hAnsi="Calibri" w:cs="TimesNewRoman"/>
          <w:szCs w:val="26"/>
        </w:rPr>
        <w:t xml:space="preserve"> </w:t>
      </w:r>
      <w:r w:rsidR="00540786" w:rsidRPr="00540786">
        <w:rPr>
          <w:rFonts w:ascii="Calibri" w:hAnsi="Calibri" w:cs="TimesNewRoman"/>
          <w:szCs w:val="26"/>
        </w:rPr>
        <w:t>nr 194/53 w obrębie ewidencyjnym G – 16.</w:t>
      </w:r>
    </w:p>
    <w:p w:rsidR="00256AFF" w:rsidRPr="00256AFF" w:rsidRDefault="00256AFF" w:rsidP="00D17043">
      <w:pPr>
        <w:autoSpaceDE w:val="0"/>
        <w:autoSpaceDN w:val="0"/>
        <w:adjustRightInd w:val="0"/>
        <w:spacing w:line="360" w:lineRule="auto"/>
        <w:rPr>
          <w:rFonts w:ascii="Calibri" w:hAnsi="Calibri" w:cs="TimesNewRoman"/>
          <w:szCs w:val="26"/>
        </w:rPr>
      </w:pPr>
      <w:r w:rsidRPr="00256AFF">
        <w:rPr>
          <w:rFonts w:ascii="Calibri" w:hAnsi="Calibri" w:cs="TimesNewRoman"/>
          <w:szCs w:val="26"/>
        </w:rPr>
        <w:t>Charakterystyka prac remontowych nr CPV</w:t>
      </w:r>
    </w:p>
    <w:p w:rsidR="00876976" w:rsidRDefault="00256AFF" w:rsidP="00256AFF">
      <w:pPr>
        <w:autoSpaceDE w:val="0"/>
        <w:autoSpaceDN w:val="0"/>
        <w:adjustRightInd w:val="0"/>
        <w:spacing w:line="360" w:lineRule="auto"/>
        <w:rPr>
          <w:rFonts w:ascii="Calibri" w:hAnsi="Calibri" w:cs="TimesNewRomanPSMT"/>
          <w:sz w:val="22"/>
          <w:szCs w:val="22"/>
        </w:rPr>
      </w:pPr>
      <w:r w:rsidRPr="00256AFF">
        <w:rPr>
          <w:rFonts w:ascii="Calibri" w:hAnsi="Calibri" w:cs="TimesNewRomanPSMT"/>
          <w:sz w:val="22"/>
          <w:szCs w:val="22"/>
        </w:rPr>
        <w:t>45421000-4 Roboty w zakresie stolarki budowlanej</w:t>
      </w:r>
      <w:bookmarkEnd w:id="0"/>
    </w:p>
    <w:p w:rsidR="00256AFF" w:rsidRDefault="00256AFF" w:rsidP="00256AFF">
      <w:pPr>
        <w:autoSpaceDE w:val="0"/>
        <w:autoSpaceDN w:val="0"/>
        <w:adjustRightInd w:val="0"/>
        <w:spacing w:line="360" w:lineRule="auto"/>
        <w:rPr>
          <w:rFonts w:cstheme="minorHAnsi"/>
          <w:sz w:val="22"/>
          <w:szCs w:val="22"/>
        </w:rPr>
      </w:pPr>
      <w:r w:rsidRPr="00256AFF">
        <w:rPr>
          <w:rFonts w:cstheme="minorHAnsi"/>
          <w:sz w:val="22"/>
          <w:szCs w:val="22"/>
        </w:rPr>
        <w:t>45111300-1 Roboty rozbiórkowe</w:t>
      </w:r>
    </w:p>
    <w:p w:rsidR="00A9252B" w:rsidRPr="00D42809" w:rsidRDefault="00A9252B" w:rsidP="00256AFF">
      <w:pPr>
        <w:autoSpaceDE w:val="0"/>
        <w:autoSpaceDN w:val="0"/>
        <w:adjustRightInd w:val="0"/>
        <w:spacing w:line="360" w:lineRule="auto"/>
        <w:rPr>
          <w:rFonts w:cstheme="minorHAnsi"/>
          <w:sz w:val="22"/>
          <w:szCs w:val="22"/>
        </w:rPr>
      </w:pPr>
      <w:r w:rsidRPr="00D42809">
        <w:rPr>
          <w:rFonts w:cstheme="minorHAnsi"/>
          <w:sz w:val="22"/>
          <w:szCs w:val="22"/>
        </w:rPr>
        <w:t>45400000-1 Roboty wykończeniowe w zakresie obiektów budowlanych</w:t>
      </w:r>
    </w:p>
    <w:p w:rsidR="00720169" w:rsidRPr="00336E06" w:rsidRDefault="00720169" w:rsidP="00720169">
      <w:pPr>
        <w:spacing w:line="360" w:lineRule="auto"/>
        <w:contextualSpacing/>
        <w:rPr>
          <w:rFonts w:cstheme="minorHAnsi"/>
        </w:rPr>
      </w:pPr>
      <w:r w:rsidRPr="00336E06">
        <w:rPr>
          <w:rFonts w:cstheme="minorHAnsi"/>
        </w:rPr>
        <w:t xml:space="preserve">GŁÓWNE WYMAGANIA I OBOWIĄZKI WYKONAWCY: </w:t>
      </w:r>
    </w:p>
    <w:p w:rsidR="002D1EA9" w:rsidRDefault="00E631B1" w:rsidP="00720169">
      <w:pPr>
        <w:pStyle w:val="Akapitzlist"/>
        <w:numPr>
          <w:ilvl w:val="0"/>
          <w:numId w:val="17"/>
        </w:numPr>
        <w:spacing w:after="0" w:line="360" w:lineRule="auto"/>
        <w:rPr>
          <w:rFonts w:cstheme="minorHAnsi"/>
          <w:sz w:val="24"/>
          <w:szCs w:val="24"/>
        </w:rPr>
      </w:pPr>
      <w:r>
        <w:rPr>
          <w:rFonts w:cstheme="minorHAnsi"/>
          <w:sz w:val="24"/>
          <w:szCs w:val="24"/>
        </w:rPr>
        <w:t>R</w:t>
      </w:r>
      <w:r w:rsidR="002D1EA9">
        <w:rPr>
          <w:rFonts w:cstheme="minorHAnsi"/>
          <w:sz w:val="24"/>
          <w:szCs w:val="24"/>
        </w:rPr>
        <w:t>ozkucie</w:t>
      </w:r>
      <w:r>
        <w:rPr>
          <w:rFonts w:cstheme="minorHAnsi"/>
          <w:sz w:val="24"/>
          <w:szCs w:val="24"/>
        </w:rPr>
        <w:t xml:space="preserve"> i demontaż</w:t>
      </w:r>
      <w:r w:rsidR="002D1EA9">
        <w:rPr>
          <w:rFonts w:cstheme="minorHAnsi"/>
          <w:sz w:val="24"/>
          <w:szCs w:val="24"/>
        </w:rPr>
        <w:t xml:space="preserve"> istniejącej stolarki drzwiowej</w:t>
      </w:r>
      <w:r w:rsidR="00256AFF">
        <w:rPr>
          <w:rFonts w:cstheme="minorHAnsi"/>
          <w:sz w:val="24"/>
          <w:szCs w:val="24"/>
        </w:rPr>
        <w:t xml:space="preserve"> i jej utylizacja</w:t>
      </w:r>
      <w:r>
        <w:rPr>
          <w:rFonts w:cstheme="minorHAnsi"/>
          <w:sz w:val="24"/>
          <w:szCs w:val="24"/>
        </w:rPr>
        <w:t xml:space="preserve">, </w:t>
      </w:r>
    </w:p>
    <w:p w:rsidR="00720169" w:rsidRDefault="002D1EA9" w:rsidP="00720169">
      <w:pPr>
        <w:pStyle w:val="Akapitzlist"/>
        <w:numPr>
          <w:ilvl w:val="0"/>
          <w:numId w:val="17"/>
        </w:numPr>
        <w:spacing w:after="0" w:line="360" w:lineRule="auto"/>
        <w:rPr>
          <w:rFonts w:cstheme="minorHAnsi"/>
          <w:sz w:val="24"/>
          <w:szCs w:val="24"/>
        </w:rPr>
      </w:pPr>
      <w:r>
        <w:rPr>
          <w:rFonts w:cstheme="minorHAnsi"/>
          <w:sz w:val="24"/>
          <w:szCs w:val="24"/>
        </w:rPr>
        <w:t>D</w:t>
      </w:r>
      <w:r w:rsidR="00D17043">
        <w:rPr>
          <w:rFonts w:cstheme="minorHAnsi"/>
          <w:sz w:val="24"/>
          <w:szCs w:val="24"/>
        </w:rPr>
        <w:t xml:space="preserve">ostawa </w:t>
      </w:r>
      <w:r>
        <w:rPr>
          <w:rFonts w:cstheme="minorHAnsi"/>
          <w:sz w:val="24"/>
          <w:szCs w:val="24"/>
        </w:rPr>
        <w:t xml:space="preserve"> i montaż </w:t>
      </w:r>
      <w:r w:rsidR="00D17043">
        <w:rPr>
          <w:rFonts w:cstheme="minorHAnsi"/>
          <w:sz w:val="24"/>
          <w:szCs w:val="24"/>
        </w:rPr>
        <w:t>fabrycznie nowej stolarki drzwiowej</w:t>
      </w:r>
      <w:r w:rsidR="00720169" w:rsidRPr="000C677F">
        <w:rPr>
          <w:rFonts w:cstheme="minorHAnsi"/>
          <w:sz w:val="24"/>
          <w:szCs w:val="24"/>
        </w:rPr>
        <w:t xml:space="preserve"> </w:t>
      </w:r>
      <w:r w:rsidR="00D17043">
        <w:rPr>
          <w:rFonts w:cstheme="minorHAnsi"/>
          <w:sz w:val="24"/>
          <w:szCs w:val="24"/>
        </w:rPr>
        <w:t>w miejscach wskazanych przez Zamawiającego. Wymian</w:t>
      </w:r>
      <w:r>
        <w:rPr>
          <w:rFonts w:cstheme="minorHAnsi"/>
          <w:sz w:val="24"/>
          <w:szCs w:val="24"/>
        </w:rPr>
        <w:t xml:space="preserve">ie podlegają kompletne drzwi do: stołówki wraz </w:t>
      </w:r>
      <w:r>
        <w:rPr>
          <w:rFonts w:cstheme="minorHAnsi"/>
          <w:sz w:val="24"/>
          <w:szCs w:val="24"/>
        </w:rPr>
        <w:br/>
        <w:t>z panelem PCV</w:t>
      </w:r>
      <w:r w:rsidR="00DB0D63">
        <w:rPr>
          <w:rFonts w:cstheme="minorHAnsi"/>
          <w:sz w:val="24"/>
          <w:szCs w:val="24"/>
        </w:rPr>
        <w:t xml:space="preserve"> (okna,</w:t>
      </w:r>
      <w:r w:rsidR="00863A8C">
        <w:rPr>
          <w:rFonts w:cstheme="minorHAnsi"/>
          <w:sz w:val="24"/>
          <w:szCs w:val="24"/>
        </w:rPr>
        <w:t xml:space="preserve"> </w:t>
      </w:r>
      <w:r w:rsidR="00E631B1">
        <w:rPr>
          <w:rFonts w:cstheme="minorHAnsi"/>
          <w:sz w:val="24"/>
          <w:szCs w:val="24"/>
        </w:rPr>
        <w:t>witryna)</w:t>
      </w:r>
      <w:r>
        <w:rPr>
          <w:rFonts w:cstheme="minorHAnsi"/>
          <w:sz w:val="24"/>
          <w:szCs w:val="24"/>
        </w:rPr>
        <w:t xml:space="preserve"> nad drzwiami stołówki,</w:t>
      </w:r>
      <w:r w:rsidR="00D17043">
        <w:rPr>
          <w:rFonts w:cstheme="minorHAnsi"/>
          <w:sz w:val="24"/>
          <w:szCs w:val="24"/>
        </w:rPr>
        <w:t xml:space="preserve"> dużej świetlicy</w:t>
      </w:r>
      <w:r w:rsidR="00157543">
        <w:rPr>
          <w:rFonts w:cstheme="minorHAnsi"/>
          <w:sz w:val="24"/>
          <w:szCs w:val="24"/>
        </w:rPr>
        <w:t>, małej świetlicy, pomieszczenie</w:t>
      </w:r>
      <w:r w:rsidR="00D17043">
        <w:rPr>
          <w:rFonts w:cstheme="minorHAnsi"/>
          <w:sz w:val="24"/>
          <w:szCs w:val="24"/>
        </w:rPr>
        <w:t xml:space="preserve"> informatyka, </w:t>
      </w:r>
      <w:proofErr w:type="spellStart"/>
      <w:r w:rsidR="00D17043">
        <w:rPr>
          <w:rFonts w:cstheme="minorHAnsi"/>
          <w:sz w:val="24"/>
          <w:szCs w:val="24"/>
        </w:rPr>
        <w:t>sal</w:t>
      </w:r>
      <w:proofErr w:type="spellEnd"/>
      <w:r w:rsidR="00D17043">
        <w:rPr>
          <w:rFonts w:cstheme="minorHAnsi"/>
          <w:sz w:val="24"/>
          <w:szCs w:val="24"/>
        </w:rPr>
        <w:t xml:space="preserve"> lekcyjnych od 1 do 6</w:t>
      </w:r>
      <w:r>
        <w:rPr>
          <w:rFonts w:cstheme="minorHAnsi"/>
          <w:sz w:val="24"/>
          <w:szCs w:val="24"/>
        </w:rPr>
        <w:t xml:space="preserve">. Drzwi wyposażone </w:t>
      </w:r>
      <w:r w:rsidR="00DB0D63">
        <w:rPr>
          <w:rFonts w:cstheme="minorHAnsi"/>
          <w:sz w:val="24"/>
          <w:szCs w:val="24"/>
        </w:rPr>
        <w:t>w zawiasy, zamki, klamki,</w:t>
      </w:r>
    </w:p>
    <w:p w:rsidR="00157543" w:rsidRPr="000C677F" w:rsidRDefault="00537D3B" w:rsidP="00720169">
      <w:pPr>
        <w:pStyle w:val="Akapitzlist"/>
        <w:numPr>
          <w:ilvl w:val="0"/>
          <w:numId w:val="17"/>
        </w:numPr>
        <w:spacing w:after="0" w:line="360" w:lineRule="auto"/>
        <w:rPr>
          <w:rFonts w:cstheme="minorHAnsi"/>
          <w:sz w:val="24"/>
          <w:szCs w:val="24"/>
        </w:rPr>
      </w:pPr>
      <w:r>
        <w:rPr>
          <w:rFonts w:cstheme="minorHAnsi"/>
          <w:sz w:val="24"/>
          <w:szCs w:val="24"/>
        </w:rPr>
        <w:lastRenderedPageBreak/>
        <w:t>Materiały do robót wykończeniowych</w:t>
      </w:r>
      <w:r w:rsidR="00157543">
        <w:rPr>
          <w:rFonts w:cstheme="minorHAnsi"/>
          <w:sz w:val="24"/>
          <w:szCs w:val="24"/>
        </w:rPr>
        <w:t xml:space="preserve"> w zakr</w:t>
      </w:r>
      <w:r>
        <w:rPr>
          <w:rFonts w:cstheme="minorHAnsi"/>
          <w:sz w:val="24"/>
          <w:szCs w:val="24"/>
        </w:rPr>
        <w:t>es</w:t>
      </w:r>
      <w:r w:rsidR="003A0C9C">
        <w:rPr>
          <w:rFonts w:cstheme="minorHAnsi"/>
          <w:sz w:val="24"/>
          <w:szCs w:val="24"/>
        </w:rPr>
        <w:t xml:space="preserve">ie montażu stolarki drzwiowej </w:t>
      </w:r>
    </w:p>
    <w:p w:rsidR="00B30504" w:rsidRPr="00256AFF" w:rsidRDefault="00720169" w:rsidP="00256AFF">
      <w:pPr>
        <w:pStyle w:val="Akapitzlist"/>
        <w:numPr>
          <w:ilvl w:val="0"/>
          <w:numId w:val="17"/>
        </w:numPr>
        <w:spacing w:after="0" w:line="360" w:lineRule="auto"/>
        <w:rPr>
          <w:rFonts w:cstheme="minorHAnsi"/>
          <w:sz w:val="24"/>
          <w:szCs w:val="24"/>
        </w:rPr>
      </w:pPr>
      <w:r w:rsidRPr="00D17043">
        <w:rPr>
          <w:rFonts w:cstheme="minorHAnsi"/>
          <w:sz w:val="24"/>
          <w:szCs w:val="24"/>
        </w:rPr>
        <w:t xml:space="preserve">udzielenie gwarancji jakości na </w:t>
      </w:r>
      <w:r w:rsidR="009C7078">
        <w:rPr>
          <w:rFonts w:cstheme="minorHAnsi"/>
          <w:sz w:val="24"/>
          <w:szCs w:val="24"/>
        </w:rPr>
        <w:t xml:space="preserve">usługę, </w:t>
      </w:r>
      <w:r w:rsidRPr="00D17043">
        <w:rPr>
          <w:rFonts w:cstheme="minorHAnsi"/>
          <w:sz w:val="24"/>
          <w:szCs w:val="24"/>
        </w:rPr>
        <w:t>wyposażenie, materiały na okres minimum 24 miesięcy</w:t>
      </w:r>
      <w:r w:rsidR="00DB0D63">
        <w:rPr>
          <w:rFonts w:cstheme="minorHAnsi"/>
          <w:sz w:val="24"/>
          <w:szCs w:val="24"/>
        </w:rPr>
        <w:t>,</w:t>
      </w:r>
      <w:r w:rsidRPr="00D17043">
        <w:rPr>
          <w:rFonts w:cstheme="minorHAnsi"/>
          <w:sz w:val="24"/>
          <w:szCs w:val="24"/>
        </w:rPr>
        <w:t xml:space="preserve"> </w:t>
      </w:r>
    </w:p>
    <w:p w:rsidR="00720169" w:rsidRPr="00A01D83" w:rsidRDefault="00720169" w:rsidP="00A01D83">
      <w:pPr>
        <w:pStyle w:val="Akapitzlist"/>
        <w:numPr>
          <w:ilvl w:val="0"/>
          <w:numId w:val="17"/>
        </w:numPr>
        <w:spacing w:after="0" w:line="360" w:lineRule="auto"/>
        <w:rPr>
          <w:rFonts w:cstheme="minorHAnsi"/>
          <w:sz w:val="24"/>
          <w:szCs w:val="24"/>
        </w:rPr>
      </w:pPr>
      <w:r w:rsidRPr="00D17043">
        <w:rPr>
          <w:rFonts w:cstheme="minorHAnsi"/>
          <w:sz w:val="24"/>
          <w:szCs w:val="24"/>
        </w:rPr>
        <w:t xml:space="preserve">Wykonawca zapewni właściwy sposób transportu dla utrzymania parametrów i jakości dostarczanego wyposażenia. </w:t>
      </w:r>
      <w:r w:rsidR="00A01D83" w:rsidRPr="00A01D83">
        <w:rPr>
          <w:rFonts w:cstheme="minorHAnsi"/>
          <w:sz w:val="24"/>
          <w:szCs w:val="24"/>
        </w:rPr>
        <w:t>K</w:t>
      </w:r>
      <w:r w:rsidRPr="00A01D83">
        <w:rPr>
          <w:rFonts w:cstheme="minorHAnsi"/>
          <w:sz w:val="24"/>
          <w:szCs w:val="24"/>
        </w:rPr>
        <w:t>oszty transportu, ubezpieczenia w trakcie transportu i rozładunku ponosi Wykonawca,</w:t>
      </w:r>
    </w:p>
    <w:p w:rsidR="00DB0D63" w:rsidRDefault="00B30504" w:rsidP="00DB0D63">
      <w:pPr>
        <w:pStyle w:val="Akapitzlist"/>
        <w:numPr>
          <w:ilvl w:val="0"/>
          <w:numId w:val="17"/>
        </w:numPr>
        <w:spacing w:after="0" w:line="360" w:lineRule="auto"/>
        <w:rPr>
          <w:rFonts w:cstheme="minorHAnsi"/>
          <w:sz w:val="24"/>
          <w:szCs w:val="24"/>
        </w:rPr>
      </w:pPr>
      <w:r>
        <w:rPr>
          <w:rFonts w:cstheme="minorHAnsi"/>
          <w:sz w:val="24"/>
          <w:szCs w:val="24"/>
        </w:rPr>
        <w:t xml:space="preserve">Przed złożeniem oferty wymagamy </w:t>
      </w:r>
      <w:r w:rsidR="00260EA0">
        <w:rPr>
          <w:rFonts w:cstheme="minorHAnsi"/>
          <w:sz w:val="24"/>
          <w:szCs w:val="24"/>
        </w:rPr>
        <w:t>przeprowadzenia</w:t>
      </w:r>
      <w:r w:rsidR="00A01D83">
        <w:rPr>
          <w:rFonts w:cstheme="minorHAnsi"/>
          <w:sz w:val="24"/>
          <w:szCs w:val="24"/>
        </w:rPr>
        <w:t xml:space="preserve"> </w:t>
      </w:r>
      <w:r>
        <w:rPr>
          <w:rFonts w:cstheme="minorHAnsi"/>
          <w:sz w:val="24"/>
          <w:szCs w:val="24"/>
        </w:rPr>
        <w:t>wizji lokalnej. Za jakość wykonanych przedmiarów odpowiada Wykonawca,</w:t>
      </w:r>
    </w:p>
    <w:p w:rsidR="00720169" w:rsidRPr="00DB0D63" w:rsidRDefault="00B30504" w:rsidP="00DB0D63">
      <w:pPr>
        <w:pStyle w:val="Akapitzlist"/>
        <w:numPr>
          <w:ilvl w:val="0"/>
          <w:numId w:val="17"/>
        </w:numPr>
        <w:spacing w:after="0" w:line="360" w:lineRule="auto"/>
        <w:rPr>
          <w:rFonts w:cstheme="minorHAnsi"/>
          <w:sz w:val="24"/>
          <w:szCs w:val="24"/>
        </w:rPr>
      </w:pPr>
      <w:r w:rsidRPr="00DB0D63">
        <w:rPr>
          <w:rFonts w:cstheme="minorHAnsi"/>
          <w:sz w:val="24"/>
          <w:szCs w:val="24"/>
        </w:rPr>
        <w:t>O</w:t>
      </w:r>
      <w:r w:rsidR="00720169" w:rsidRPr="00DB0D63">
        <w:rPr>
          <w:rFonts w:cstheme="minorHAnsi"/>
          <w:sz w:val="24"/>
          <w:szCs w:val="24"/>
        </w:rPr>
        <w:t xml:space="preserve">dbiór </w:t>
      </w:r>
      <w:r w:rsidR="002D1EA9" w:rsidRPr="00DB0D63">
        <w:rPr>
          <w:rFonts w:cstheme="minorHAnsi"/>
          <w:sz w:val="24"/>
          <w:szCs w:val="24"/>
        </w:rPr>
        <w:t>wykonanej usługi</w:t>
      </w:r>
      <w:r w:rsidR="00720169" w:rsidRPr="00DB0D63">
        <w:rPr>
          <w:rFonts w:cstheme="minorHAnsi"/>
          <w:sz w:val="24"/>
          <w:szCs w:val="24"/>
        </w:rPr>
        <w:t xml:space="preserve"> nastąpi w budynku Szkoły Podstawowej nr 190 w Łodzi.</w:t>
      </w:r>
    </w:p>
    <w:p w:rsidR="00720169" w:rsidRPr="00336E06" w:rsidRDefault="00720169" w:rsidP="00720169">
      <w:pPr>
        <w:spacing w:line="360" w:lineRule="auto"/>
        <w:contextualSpacing/>
        <w:rPr>
          <w:rFonts w:cstheme="minorHAnsi"/>
        </w:rPr>
      </w:pPr>
      <w:r w:rsidRPr="00336E06">
        <w:rPr>
          <w:rFonts w:cstheme="minorHAnsi"/>
        </w:rPr>
        <w:t xml:space="preserve">Szczegółowy opis przedmiotu zamówienia znajduje się w </w:t>
      </w:r>
      <w:r w:rsidRPr="00336E06">
        <w:rPr>
          <w:rFonts w:cstheme="minorHAnsi"/>
          <w:b/>
        </w:rPr>
        <w:t>załączniku nr 1</w:t>
      </w:r>
      <w:r w:rsidRPr="00336E06">
        <w:rPr>
          <w:rFonts w:cstheme="minorHAnsi"/>
        </w:rPr>
        <w:t xml:space="preserve"> do niniejszego Zapytania ofertowego.</w:t>
      </w:r>
    </w:p>
    <w:p w:rsidR="00256AFF" w:rsidRPr="00336E06" w:rsidRDefault="00720169" w:rsidP="00720169">
      <w:pPr>
        <w:spacing w:line="360" w:lineRule="auto"/>
        <w:contextualSpacing/>
        <w:rPr>
          <w:rFonts w:cstheme="minorHAnsi"/>
        </w:rPr>
      </w:pPr>
      <w:r w:rsidRPr="00336E06">
        <w:rPr>
          <w:rFonts w:cstheme="minorHAnsi"/>
        </w:rPr>
        <w:t>Zamawiający zastrzega, że w przypadku gdy w opisie przedmiotu zamówienia, zostały wskazane znaki towarowe, patenty lub pochodzenie, źródła lub szczegółowe procesy, które charakteryzują produkty lub usługi dostarczane przez konkretnego wykonawcę - Zamawiający dopuszcza metody, materiały, urządzenia, systemy, technologie itp. równoważne do przedstawionych w opisie przed</w:t>
      </w:r>
      <w:r w:rsidR="003F7FCE">
        <w:rPr>
          <w:rFonts w:cstheme="minorHAnsi"/>
        </w:rPr>
        <w:t>miotu zamówienia. Dopuszcza się</w:t>
      </w:r>
      <w:r w:rsidRPr="00336E06">
        <w:rPr>
          <w:rFonts w:cstheme="minorHAnsi"/>
        </w:rPr>
        <w:t xml:space="preserve">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Dodatkowo Zamawiający podkreśla, iż równoważne metody, materiały, urządzenia, systemy, technologie itp. nie mogą stanowić zamienników w stosunku do metod, materiałów, urządzeń, systemów, technologii itp. opisanych w dokumentacji za pomocą znaków towarowych, patentów, pochodzenia, źródła lub szczególnego procesu.</w:t>
      </w:r>
    </w:p>
    <w:p w:rsidR="00720169" w:rsidRPr="00336E06" w:rsidRDefault="00720169" w:rsidP="00720169">
      <w:pPr>
        <w:pStyle w:val="Akapitzlist"/>
        <w:numPr>
          <w:ilvl w:val="0"/>
          <w:numId w:val="1"/>
        </w:numPr>
        <w:spacing w:after="0" w:line="360" w:lineRule="auto"/>
        <w:rPr>
          <w:rFonts w:cstheme="minorHAnsi"/>
          <w:b/>
          <w:bCs/>
          <w:sz w:val="24"/>
          <w:szCs w:val="24"/>
          <w:highlight w:val="lightGray"/>
        </w:rPr>
      </w:pPr>
      <w:r w:rsidRPr="00336E06">
        <w:rPr>
          <w:rFonts w:cstheme="minorHAnsi"/>
          <w:b/>
          <w:bCs/>
          <w:sz w:val="24"/>
          <w:szCs w:val="24"/>
          <w:highlight w:val="lightGray"/>
        </w:rPr>
        <w:t>Termin realizacji zamówienia:</w:t>
      </w:r>
    </w:p>
    <w:p w:rsidR="00DB0D63" w:rsidRDefault="00720169" w:rsidP="00720169">
      <w:pPr>
        <w:spacing w:line="360" w:lineRule="auto"/>
        <w:contextualSpacing/>
        <w:rPr>
          <w:rFonts w:cstheme="minorHAnsi"/>
        </w:rPr>
      </w:pPr>
      <w:r w:rsidRPr="00316796">
        <w:rPr>
          <w:rFonts w:cstheme="minorHAnsi"/>
        </w:rPr>
        <w:t>Przewidywany termin wykonan</w:t>
      </w:r>
      <w:r w:rsidR="005F7DCC">
        <w:rPr>
          <w:rFonts w:cstheme="minorHAnsi"/>
        </w:rPr>
        <w:t xml:space="preserve">ia przedmiotu zamówienia – do </w:t>
      </w:r>
      <w:r w:rsidR="00540786">
        <w:rPr>
          <w:rFonts w:cstheme="minorHAnsi"/>
        </w:rPr>
        <w:t>07</w:t>
      </w:r>
      <w:r w:rsidR="00FA1750">
        <w:rPr>
          <w:rFonts w:cstheme="minorHAnsi"/>
        </w:rPr>
        <w:t>.0</w:t>
      </w:r>
      <w:r w:rsidR="006B38AA">
        <w:rPr>
          <w:rFonts w:cstheme="minorHAnsi"/>
        </w:rPr>
        <w:t>7</w:t>
      </w:r>
      <w:r w:rsidR="00540786">
        <w:rPr>
          <w:rFonts w:cstheme="minorHAnsi"/>
        </w:rPr>
        <w:t>.2025</w:t>
      </w:r>
      <w:r w:rsidRPr="00316796">
        <w:rPr>
          <w:rFonts w:cstheme="minorHAnsi"/>
        </w:rPr>
        <w:t xml:space="preserve"> r.</w:t>
      </w:r>
      <w:r w:rsidR="00540786">
        <w:rPr>
          <w:rFonts w:cstheme="minorHAnsi"/>
        </w:rPr>
        <w:t xml:space="preserve"> – 14.07.2025 r.</w:t>
      </w:r>
    </w:p>
    <w:p w:rsidR="00720169" w:rsidRPr="00336E06" w:rsidRDefault="00720169" w:rsidP="00720169">
      <w:pPr>
        <w:pStyle w:val="Akapitzlist"/>
        <w:numPr>
          <w:ilvl w:val="0"/>
          <w:numId w:val="1"/>
        </w:numPr>
        <w:spacing w:after="0" w:line="360" w:lineRule="auto"/>
        <w:rPr>
          <w:rFonts w:cstheme="minorHAnsi"/>
          <w:b/>
          <w:bCs/>
          <w:sz w:val="24"/>
          <w:szCs w:val="24"/>
          <w:highlight w:val="lightGray"/>
        </w:rPr>
      </w:pPr>
      <w:r w:rsidRPr="00336E06">
        <w:rPr>
          <w:rFonts w:cstheme="minorHAnsi"/>
          <w:b/>
          <w:bCs/>
          <w:sz w:val="24"/>
          <w:szCs w:val="24"/>
          <w:highlight w:val="lightGray"/>
        </w:rPr>
        <w:t>Tryb zamówienia</w:t>
      </w:r>
    </w:p>
    <w:p w:rsidR="00720169" w:rsidRPr="00336E06" w:rsidRDefault="00720169" w:rsidP="00720169">
      <w:pPr>
        <w:spacing w:line="360" w:lineRule="auto"/>
        <w:ind w:left="360"/>
        <w:contextualSpacing/>
        <w:rPr>
          <w:rFonts w:cstheme="minorHAnsi"/>
        </w:rPr>
      </w:pPr>
      <w:r w:rsidRPr="00336E06">
        <w:rPr>
          <w:rFonts w:cstheme="minorHAnsi"/>
        </w:rPr>
        <w:lastRenderedPageBreak/>
        <w:t>Nie stosuje się przepisów Ustawy Prawo Zamówień Publicznych. Niniejsze postępowanie o udzielenie zamówienia prowadzone jest z zachowaniem zasad uczciwej konkurencji, równego traktowania wykonawców, jawności i przejrzystości postępowania oraz racjonalnego gospodarowania środkami publicznymi.</w:t>
      </w:r>
    </w:p>
    <w:p w:rsidR="00720169" w:rsidRPr="00336E06" w:rsidRDefault="00720169" w:rsidP="00720169">
      <w:pPr>
        <w:pStyle w:val="Akapitzlist"/>
        <w:numPr>
          <w:ilvl w:val="0"/>
          <w:numId w:val="1"/>
        </w:numPr>
        <w:spacing w:after="0" w:line="360" w:lineRule="auto"/>
        <w:rPr>
          <w:rFonts w:cstheme="minorHAnsi"/>
          <w:b/>
          <w:bCs/>
          <w:sz w:val="24"/>
          <w:szCs w:val="24"/>
          <w:highlight w:val="lightGray"/>
        </w:rPr>
      </w:pPr>
      <w:r w:rsidRPr="00336E06">
        <w:rPr>
          <w:rFonts w:cstheme="minorHAnsi"/>
          <w:b/>
          <w:bCs/>
          <w:sz w:val="24"/>
          <w:szCs w:val="24"/>
          <w:highlight w:val="lightGray"/>
        </w:rPr>
        <w:t>Sposób upublicznienia zapytania</w:t>
      </w:r>
    </w:p>
    <w:p w:rsidR="00720169" w:rsidRPr="00863A8C" w:rsidRDefault="00720169" w:rsidP="00863A8C">
      <w:pPr>
        <w:spacing w:line="360" w:lineRule="auto"/>
        <w:ind w:left="360"/>
        <w:contextualSpacing/>
        <w:rPr>
          <w:rFonts w:cstheme="minorHAnsi"/>
          <w:b/>
        </w:rPr>
      </w:pPr>
      <w:r w:rsidRPr="00336E06">
        <w:rPr>
          <w:rFonts w:cstheme="minorHAnsi"/>
        </w:rPr>
        <w:t xml:space="preserve">Zapytanie ofertowe zamieszczone zostało na stronie internetowej zamawiającego pod adresem </w:t>
      </w:r>
      <w:r w:rsidR="00863A8C" w:rsidRPr="00863A8C">
        <w:rPr>
          <w:rFonts w:cstheme="minorHAnsi"/>
          <w:b/>
        </w:rPr>
        <w:t>https://sp190lodz.bip.wikom.pl/strona/zamowienia-publiczne</w:t>
      </w:r>
    </w:p>
    <w:p w:rsidR="00720169" w:rsidRPr="00336E06" w:rsidRDefault="00720169" w:rsidP="00720169">
      <w:pPr>
        <w:pStyle w:val="Akapitzlist"/>
        <w:numPr>
          <w:ilvl w:val="0"/>
          <w:numId w:val="1"/>
        </w:numPr>
        <w:shd w:val="clear" w:color="auto" w:fill="E6E6E6"/>
        <w:autoSpaceDE w:val="0"/>
        <w:autoSpaceDN w:val="0"/>
        <w:adjustRightInd w:val="0"/>
        <w:spacing w:after="0" w:line="360" w:lineRule="auto"/>
        <w:rPr>
          <w:rFonts w:eastAsia="Calibri" w:cstheme="minorHAnsi"/>
          <w:b/>
          <w:bCs/>
          <w:sz w:val="24"/>
          <w:szCs w:val="24"/>
          <w:lang w:eastAsia="pl-PL"/>
        </w:rPr>
      </w:pPr>
      <w:r w:rsidRPr="00336E06">
        <w:rPr>
          <w:rFonts w:eastAsia="Calibri" w:cstheme="minorHAnsi"/>
          <w:b/>
          <w:bCs/>
          <w:sz w:val="24"/>
          <w:szCs w:val="24"/>
          <w:lang w:eastAsia="pl-PL"/>
        </w:rPr>
        <w:t xml:space="preserve">Warunki udziału w postępowaniu oraz opis sposobu dokonania oceny ich spełnienia </w:t>
      </w:r>
    </w:p>
    <w:p w:rsidR="00720169" w:rsidRPr="00336E06" w:rsidRDefault="00720169" w:rsidP="00720169">
      <w:pPr>
        <w:numPr>
          <w:ilvl w:val="0"/>
          <w:numId w:val="6"/>
        </w:numPr>
        <w:spacing w:line="360" w:lineRule="auto"/>
        <w:contextualSpacing/>
        <w:rPr>
          <w:rFonts w:eastAsia="Calibri" w:cstheme="minorHAnsi"/>
          <w:bCs/>
        </w:rPr>
      </w:pPr>
      <w:r w:rsidRPr="00336E06">
        <w:rPr>
          <w:rFonts w:eastAsia="Calibri" w:cstheme="minorHAnsi"/>
          <w:bCs/>
        </w:rPr>
        <w:t>Zamawiający nie wyznacza szczegółowych zasad spełnienia warunków udziału w postępowaniu w zakresie:</w:t>
      </w:r>
    </w:p>
    <w:p w:rsidR="003F7FCE" w:rsidRDefault="00720169" w:rsidP="00720169">
      <w:pPr>
        <w:numPr>
          <w:ilvl w:val="0"/>
          <w:numId w:val="8"/>
        </w:numPr>
        <w:spacing w:line="360" w:lineRule="auto"/>
        <w:contextualSpacing/>
        <w:rPr>
          <w:rFonts w:eastAsia="Calibri" w:cstheme="minorHAnsi"/>
          <w:bCs/>
        </w:rPr>
      </w:pPr>
      <w:bookmarkStart w:id="2" w:name="_Hlk488094752"/>
      <w:r w:rsidRPr="00336E06">
        <w:rPr>
          <w:rFonts w:eastAsia="Calibri" w:cstheme="minorHAnsi"/>
          <w:bCs/>
        </w:rPr>
        <w:t>posiadania kompetencji lub upra</w:t>
      </w:r>
      <w:r w:rsidR="003F7FCE">
        <w:rPr>
          <w:rFonts w:eastAsia="Calibri" w:cstheme="minorHAnsi"/>
          <w:bCs/>
        </w:rPr>
        <w:t>wnień do prowadzenia określonej,</w:t>
      </w:r>
    </w:p>
    <w:p w:rsidR="00720169" w:rsidRPr="00336E06" w:rsidRDefault="00720169" w:rsidP="00720169">
      <w:pPr>
        <w:numPr>
          <w:ilvl w:val="0"/>
          <w:numId w:val="8"/>
        </w:numPr>
        <w:spacing w:line="360" w:lineRule="auto"/>
        <w:contextualSpacing/>
        <w:rPr>
          <w:rFonts w:eastAsia="Calibri" w:cstheme="minorHAnsi"/>
          <w:bCs/>
        </w:rPr>
      </w:pPr>
      <w:r w:rsidRPr="00336E06">
        <w:rPr>
          <w:rFonts w:eastAsia="Calibri" w:cstheme="minorHAnsi"/>
          <w:bCs/>
        </w:rPr>
        <w:t xml:space="preserve">działalności zawodowej, o ile </w:t>
      </w:r>
      <w:r w:rsidR="003F7FCE">
        <w:rPr>
          <w:rFonts w:eastAsia="Calibri" w:cstheme="minorHAnsi"/>
          <w:bCs/>
        </w:rPr>
        <w:t>wynika to z odrębnych przepisów,</w:t>
      </w:r>
    </w:p>
    <w:bookmarkEnd w:id="2"/>
    <w:p w:rsidR="00720169" w:rsidRPr="00336E06" w:rsidRDefault="00720169" w:rsidP="00720169">
      <w:pPr>
        <w:numPr>
          <w:ilvl w:val="0"/>
          <w:numId w:val="8"/>
        </w:numPr>
        <w:spacing w:line="360" w:lineRule="auto"/>
        <w:contextualSpacing/>
        <w:rPr>
          <w:rFonts w:eastAsia="Calibri" w:cstheme="minorHAnsi"/>
          <w:bCs/>
        </w:rPr>
      </w:pPr>
      <w:r w:rsidRPr="00336E06">
        <w:rPr>
          <w:rFonts w:eastAsia="Calibri" w:cstheme="minorHAnsi"/>
          <w:bCs/>
        </w:rPr>
        <w:t>sytuac</w:t>
      </w:r>
      <w:r w:rsidR="003F7FCE">
        <w:rPr>
          <w:rFonts w:eastAsia="Calibri" w:cstheme="minorHAnsi"/>
          <w:bCs/>
        </w:rPr>
        <w:t>ji ekonomicznej lub finansowej,</w:t>
      </w:r>
    </w:p>
    <w:p w:rsidR="00720169" w:rsidRPr="00336E06" w:rsidRDefault="00720169" w:rsidP="00720169">
      <w:pPr>
        <w:numPr>
          <w:ilvl w:val="0"/>
          <w:numId w:val="8"/>
        </w:numPr>
        <w:spacing w:line="360" w:lineRule="auto"/>
        <w:contextualSpacing/>
        <w:rPr>
          <w:rFonts w:eastAsia="Calibri" w:cstheme="minorHAnsi"/>
          <w:bCs/>
        </w:rPr>
      </w:pPr>
      <w:r w:rsidRPr="00336E06">
        <w:rPr>
          <w:rFonts w:eastAsia="Calibri" w:cstheme="minorHAnsi"/>
          <w:bCs/>
        </w:rPr>
        <w:t>zdolności technicznej lub zawodowej.</w:t>
      </w:r>
    </w:p>
    <w:p w:rsidR="00720169" w:rsidRPr="00336E06" w:rsidRDefault="00720169" w:rsidP="00720169">
      <w:pPr>
        <w:numPr>
          <w:ilvl w:val="0"/>
          <w:numId w:val="6"/>
        </w:numPr>
        <w:spacing w:line="360" w:lineRule="auto"/>
        <w:contextualSpacing/>
        <w:rPr>
          <w:rFonts w:eastAsia="Calibri" w:cstheme="minorHAnsi"/>
          <w:bCs/>
        </w:rPr>
      </w:pPr>
      <w:r w:rsidRPr="00336E06">
        <w:rPr>
          <w:rFonts w:eastAsia="Calibri" w:cstheme="minorHAnsi"/>
          <w:b/>
          <w:bCs/>
        </w:rPr>
        <w:t xml:space="preserve">O udzielenie zamówienia nie mogą ubiegać się Wykonawcy, którzy powiązani są kapitałowo lub osobowo z Zamawiającym. </w:t>
      </w:r>
      <w:r w:rsidRPr="00336E06">
        <w:rPr>
          <w:rFonts w:eastAsia="Calibri" w:cstheme="minorHAnsi"/>
          <w:bCs/>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720169" w:rsidRPr="00336E06" w:rsidRDefault="00720169" w:rsidP="00720169">
      <w:pPr>
        <w:numPr>
          <w:ilvl w:val="0"/>
          <w:numId w:val="7"/>
        </w:numPr>
        <w:spacing w:line="360" w:lineRule="auto"/>
        <w:contextualSpacing/>
        <w:rPr>
          <w:rFonts w:eastAsia="Calibri" w:cstheme="minorHAnsi"/>
          <w:bCs/>
        </w:rPr>
      </w:pPr>
      <w:r w:rsidRPr="00336E06">
        <w:rPr>
          <w:rFonts w:eastAsia="Calibri" w:cstheme="minorHAnsi"/>
          <w:bCs/>
        </w:rPr>
        <w:t>uczestniczeniu w spółce jako wspólnik spółki cywilnej lub spółki osobowej,</w:t>
      </w:r>
    </w:p>
    <w:p w:rsidR="00720169" w:rsidRPr="009C7078" w:rsidRDefault="00720169" w:rsidP="009C7078">
      <w:pPr>
        <w:numPr>
          <w:ilvl w:val="0"/>
          <w:numId w:val="7"/>
        </w:numPr>
        <w:spacing w:line="360" w:lineRule="auto"/>
        <w:contextualSpacing/>
        <w:rPr>
          <w:rFonts w:eastAsia="Calibri" w:cstheme="minorHAnsi"/>
          <w:bCs/>
        </w:rPr>
      </w:pPr>
      <w:r w:rsidRPr="00336E06">
        <w:rPr>
          <w:rFonts w:eastAsia="Calibri" w:cstheme="minorHAnsi"/>
          <w:bCs/>
        </w:rPr>
        <w:t>posiadaniu co najmniej 10 % udziałów lub akcji,</w:t>
      </w:r>
    </w:p>
    <w:p w:rsidR="00720169" w:rsidRPr="00336E06" w:rsidRDefault="00720169" w:rsidP="00720169">
      <w:pPr>
        <w:numPr>
          <w:ilvl w:val="0"/>
          <w:numId w:val="7"/>
        </w:numPr>
        <w:spacing w:line="360" w:lineRule="auto"/>
        <w:contextualSpacing/>
        <w:rPr>
          <w:rFonts w:eastAsia="Calibri" w:cstheme="minorHAnsi"/>
          <w:bCs/>
        </w:rPr>
      </w:pPr>
      <w:r w:rsidRPr="00336E06">
        <w:rPr>
          <w:rFonts w:eastAsia="Calibri" w:cstheme="minorHAnsi"/>
          <w:bCs/>
        </w:rPr>
        <w:t>pełnieniu funkcji członka organu nadzorczego lub zarządzającego, prokurenta, pełnomocnika,</w:t>
      </w:r>
    </w:p>
    <w:p w:rsidR="00720169" w:rsidRPr="00336E06" w:rsidRDefault="00720169" w:rsidP="00720169">
      <w:pPr>
        <w:numPr>
          <w:ilvl w:val="0"/>
          <w:numId w:val="7"/>
        </w:numPr>
        <w:spacing w:line="360" w:lineRule="auto"/>
        <w:contextualSpacing/>
        <w:rPr>
          <w:rFonts w:eastAsia="Calibri" w:cstheme="minorHAnsi"/>
          <w:bCs/>
        </w:rPr>
      </w:pPr>
      <w:r w:rsidRPr="00336E06">
        <w:rPr>
          <w:rFonts w:eastAsia="Calibri" w:cstheme="minorHAnsi"/>
          <w:bCs/>
        </w:rPr>
        <w:t>pozostawaniu w związku małżeńskim, w stosunku pokrewieństwa lub powinowactwa w linii prostej, pokrewieństwa drugiego stopnia lub powinowactwa drugiego stopnia w linii bocznej lub w stosunku przysposobienia, opieki lub kurateli.</w:t>
      </w:r>
    </w:p>
    <w:p w:rsidR="00720169" w:rsidRPr="00336E06" w:rsidRDefault="00720169" w:rsidP="00720169">
      <w:pPr>
        <w:numPr>
          <w:ilvl w:val="0"/>
          <w:numId w:val="6"/>
        </w:numPr>
        <w:spacing w:line="360" w:lineRule="auto"/>
        <w:contextualSpacing/>
        <w:rPr>
          <w:rFonts w:eastAsia="Calibri" w:cstheme="minorHAnsi"/>
          <w:bCs/>
        </w:rPr>
      </w:pPr>
      <w:r w:rsidRPr="00336E06">
        <w:rPr>
          <w:rFonts w:eastAsia="Calibri" w:cstheme="minorHAnsi"/>
          <w:bCs/>
        </w:rPr>
        <w:lastRenderedPageBreak/>
        <w:t xml:space="preserve">Wykonawca w celu wykazania braku podstaw do wykluczenia z postępowania zobowiązany jest złożyć wraz z ofertą oświadczenie na formularzu stanowiącym </w:t>
      </w:r>
      <w:r w:rsidRPr="00316796">
        <w:rPr>
          <w:rFonts w:eastAsia="Calibri" w:cstheme="minorHAnsi"/>
          <w:b/>
        </w:rPr>
        <w:t xml:space="preserve">Załącznik nr </w:t>
      </w:r>
      <w:r w:rsidR="00316796" w:rsidRPr="00316796">
        <w:rPr>
          <w:rFonts w:eastAsia="Calibri" w:cstheme="minorHAnsi"/>
          <w:b/>
        </w:rPr>
        <w:t>3</w:t>
      </w:r>
      <w:r w:rsidRPr="00336E06">
        <w:rPr>
          <w:rFonts w:eastAsia="Calibri" w:cstheme="minorHAnsi"/>
          <w:bCs/>
        </w:rPr>
        <w:t xml:space="preserve"> do Zapytania ofertowego.</w:t>
      </w:r>
    </w:p>
    <w:p w:rsidR="00720169" w:rsidRPr="00336E06" w:rsidRDefault="00720169" w:rsidP="00720169">
      <w:pPr>
        <w:numPr>
          <w:ilvl w:val="0"/>
          <w:numId w:val="6"/>
        </w:numPr>
        <w:spacing w:line="360" w:lineRule="auto"/>
        <w:contextualSpacing/>
        <w:rPr>
          <w:rFonts w:eastAsia="Calibri" w:cstheme="minorHAnsi"/>
          <w:bCs/>
        </w:rPr>
      </w:pPr>
      <w:r w:rsidRPr="00336E06">
        <w:rPr>
          <w:rFonts w:eastAsia="Calibri" w:cstheme="minorHAnsi"/>
          <w:bCs/>
        </w:rPr>
        <w:t>Wykonawcy nie spełniający ww. warunków udziału w postępowaniu zostaną wykluczeni z postępowania. Z postępowania o udzielenie zamówienia wyklucza się również wykonawców, którzy złożyli nieprawdziwe informacje mające wpływ na wynik prowadzonego postępowania.</w:t>
      </w:r>
    </w:p>
    <w:p w:rsidR="00720169" w:rsidRPr="00336E06" w:rsidRDefault="00720169" w:rsidP="00720169">
      <w:pPr>
        <w:pStyle w:val="Akapitzlist"/>
        <w:numPr>
          <w:ilvl w:val="0"/>
          <w:numId w:val="1"/>
        </w:numPr>
        <w:shd w:val="clear" w:color="auto" w:fill="E6E6E6"/>
        <w:autoSpaceDE w:val="0"/>
        <w:autoSpaceDN w:val="0"/>
        <w:adjustRightInd w:val="0"/>
        <w:spacing w:after="0" w:line="360" w:lineRule="auto"/>
        <w:rPr>
          <w:rFonts w:eastAsia="Calibri" w:cstheme="minorHAnsi"/>
          <w:b/>
          <w:bCs/>
          <w:sz w:val="24"/>
          <w:szCs w:val="24"/>
          <w:lang w:eastAsia="pl-PL"/>
        </w:rPr>
      </w:pPr>
      <w:r w:rsidRPr="00336E06">
        <w:rPr>
          <w:rFonts w:eastAsia="Calibri" w:cstheme="minorHAnsi"/>
          <w:b/>
          <w:bCs/>
          <w:sz w:val="24"/>
          <w:szCs w:val="24"/>
          <w:lang w:eastAsia="pl-PL"/>
        </w:rPr>
        <w:t>Kryteria oceny ofert, informacje o wagach procentowych przypisanych do poszczególnych kryteriów oceny ofert, opis sposobu przyznawania punktacji za spełnienie danego kryterium oceny ofert, zasady wyboru oferty najkorzystniejszej, zasady unieważnienia postępowania</w:t>
      </w:r>
    </w:p>
    <w:p w:rsidR="00720169" w:rsidRPr="00336E06" w:rsidRDefault="00720169" w:rsidP="00720169">
      <w:pPr>
        <w:spacing w:line="360" w:lineRule="auto"/>
        <w:contextualSpacing/>
        <w:rPr>
          <w:rFonts w:eastAsia="Calibri" w:cstheme="minorHAnsi"/>
        </w:rPr>
      </w:pPr>
      <w:r w:rsidRPr="00336E06">
        <w:rPr>
          <w:rFonts w:eastAsia="Calibri" w:cstheme="minorHAnsi"/>
        </w:rPr>
        <w:t>Przy dokonywaniu wyboru najkorzystniejszej oferty Zamawiający stosować będzie kryteria:</w:t>
      </w:r>
    </w:p>
    <w:p w:rsidR="00720169" w:rsidRPr="00336E06" w:rsidRDefault="00720169" w:rsidP="00720169">
      <w:pPr>
        <w:spacing w:line="360" w:lineRule="auto"/>
        <w:contextualSpacing/>
        <w:rPr>
          <w:rFonts w:eastAsia="Calibri" w:cstheme="minorHAnsi"/>
        </w:rPr>
      </w:pPr>
      <w:r w:rsidRPr="00336E06">
        <w:rPr>
          <w:rFonts w:eastAsia="Calibri" w:cstheme="minorHAnsi"/>
        </w:rPr>
        <w:t>Kryterium: Cena brutto – 100 %</w:t>
      </w:r>
    </w:p>
    <w:p w:rsidR="00720169" w:rsidRPr="00336E06" w:rsidRDefault="00720169" w:rsidP="00720169">
      <w:pPr>
        <w:spacing w:line="360" w:lineRule="auto"/>
        <w:contextualSpacing/>
        <w:rPr>
          <w:rFonts w:eastAsia="Calibri" w:cstheme="minorHAnsi"/>
        </w:rPr>
      </w:pPr>
      <w:r w:rsidRPr="00336E06">
        <w:rPr>
          <w:rFonts w:eastAsia="Calibri" w:cstheme="minorHAnsi"/>
        </w:rPr>
        <w:t>Ocena zostanie dokonana przy zastosowaniu zasady, iż oferta nieodrzucona, zawierająca najkorzystniejszy bilans ceny jest ofertą najkorzystniejszą.</w:t>
      </w:r>
    </w:p>
    <w:p w:rsidR="00720169" w:rsidRPr="00336E06" w:rsidRDefault="00720169" w:rsidP="00720169">
      <w:pPr>
        <w:spacing w:line="360" w:lineRule="auto"/>
        <w:contextualSpacing/>
        <w:rPr>
          <w:rFonts w:eastAsia="Calibri" w:cstheme="minorHAnsi"/>
        </w:rPr>
      </w:pPr>
      <w:r w:rsidRPr="00520E89">
        <w:rPr>
          <w:rFonts w:eastAsia="Calibri" w:cstheme="minorHAnsi"/>
        </w:rPr>
        <w:t>Dla oceny punktowej ofert w kryterium „cena”</w:t>
      </w:r>
      <w:r w:rsidRPr="00336E06">
        <w:rPr>
          <w:rFonts w:eastAsia="Calibri" w:cstheme="minorHAnsi"/>
        </w:rPr>
        <w:t xml:space="preserve"> zastosowany zostanie wzór:</w:t>
      </w:r>
    </w:p>
    <w:p w:rsidR="00720169" w:rsidRPr="00336E06" w:rsidRDefault="00720169" w:rsidP="00720169">
      <w:pPr>
        <w:spacing w:line="360" w:lineRule="auto"/>
        <w:contextualSpacing/>
        <w:rPr>
          <w:rFonts w:eastAsia="Calibri" w:cstheme="minorHAnsi"/>
        </w:rPr>
      </w:pPr>
      <w:proofErr w:type="spellStart"/>
      <w:r w:rsidRPr="00336E06">
        <w:rPr>
          <w:rFonts w:eastAsia="Calibri" w:cstheme="minorHAnsi"/>
        </w:rPr>
        <w:t>Wci</w:t>
      </w:r>
      <w:proofErr w:type="spellEnd"/>
      <w:r w:rsidRPr="00336E06">
        <w:rPr>
          <w:rFonts w:eastAsia="Calibri" w:cstheme="minorHAnsi"/>
        </w:rPr>
        <w:t xml:space="preserve"> = (</w:t>
      </w:r>
      <w:proofErr w:type="spellStart"/>
      <w:r w:rsidRPr="00336E06">
        <w:rPr>
          <w:rFonts w:eastAsia="Calibri" w:cstheme="minorHAnsi"/>
        </w:rPr>
        <w:t>Cmin</w:t>
      </w:r>
      <w:proofErr w:type="spellEnd"/>
      <w:r w:rsidRPr="00336E06">
        <w:rPr>
          <w:rFonts w:eastAsia="Calibri" w:cstheme="minorHAnsi"/>
        </w:rPr>
        <w:t xml:space="preserve"> / Ci) x  </w:t>
      </w:r>
      <w:proofErr w:type="spellStart"/>
      <w:r w:rsidRPr="00336E06">
        <w:rPr>
          <w:rFonts w:eastAsia="Calibri" w:cstheme="minorHAnsi"/>
        </w:rPr>
        <w:t>Wmax</w:t>
      </w:r>
      <w:proofErr w:type="spellEnd"/>
      <w:r>
        <w:rPr>
          <w:rFonts w:eastAsia="Calibri" w:cstheme="minorHAnsi"/>
        </w:rPr>
        <w:t xml:space="preserve">        </w:t>
      </w:r>
      <w:r w:rsidRPr="00336E06">
        <w:rPr>
          <w:rFonts w:eastAsia="Calibri" w:cstheme="minorHAnsi"/>
        </w:rPr>
        <w:t>gdzie:</w:t>
      </w:r>
    </w:p>
    <w:p w:rsidR="00720169" w:rsidRPr="00336E06" w:rsidRDefault="00720169" w:rsidP="00720169">
      <w:pPr>
        <w:spacing w:line="360" w:lineRule="auto"/>
        <w:contextualSpacing/>
        <w:rPr>
          <w:rFonts w:eastAsia="Calibri" w:cstheme="minorHAnsi"/>
        </w:rPr>
      </w:pPr>
      <w:proofErr w:type="spellStart"/>
      <w:r w:rsidRPr="00336E06">
        <w:rPr>
          <w:rFonts w:eastAsia="Calibri" w:cstheme="minorHAnsi"/>
        </w:rPr>
        <w:t>Wci</w:t>
      </w:r>
      <w:proofErr w:type="spellEnd"/>
      <w:r w:rsidRPr="00336E06">
        <w:rPr>
          <w:rFonts w:eastAsia="Calibri" w:cstheme="minorHAnsi"/>
        </w:rPr>
        <w:tab/>
        <w:t xml:space="preserve"> </w:t>
      </w:r>
      <w:r w:rsidRPr="00336E06">
        <w:rPr>
          <w:rFonts w:eastAsia="Calibri" w:cstheme="minorHAnsi"/>
        </w:rPr>
        <w:tab/>
        <w:t xml:space="preserve"> -  liczba punktów oferty badanej</w:t>
      </w:r>
    </w:p>
    <w:p w:rsidR="00720169" w:rsidRPr="00336E06" w:rsidRDefault="00720169" w:rsidP="00720169">
      <w:pPr>
        <w:spacing w:line="360" w:lineRule="auto"/>
        <w:contextualSpacing/>
        <w:rPr>
          <w:rFonts w:eastAsia="Calibri" w:cstheme="minorHAnsi"/>
        </w:rPr>
      </w:pPr>
      <w:proofErr w:type="spellStart"/>
      <w:r w:rsidRPr="00336E06">
        <w:rPr>
          <w:rFonts w:eastAsia="Calibri" w:cstheme="minorHAnsi"/>
        </w:rPr>
        <w:t>Cmin</w:t>
      </w:r>
      <w:proofErr w:type="spellEnd"/>
      <w:r w:rsidRPr="00336E06">
        <w:rPr>
          <w:rFonts w:eastAsia="Calibri" w:cstheme="minorHAnsi"/>
        </w:rPr>
        <w:tab/>
      </w:r>
      <w:r w:rsidRPr="00336E06">
        <w:rPr>
          <w:rFonts w:eastAsia="Calibri" w:cstheme="minorHAnsi"/>
        </w:rPr>
        <w:tab/>
        <w:t xml:space="preserve"> -  cena minimalna</w:t>
      </w:r>
    </w:p>
    <w:p w:rsidR="00720169" w:rsidRPr="00336E06" w:rsidRDefault="00720169" w:rsidP="00720169">
      <w:pPr>
        <w:spacing w:line="360" w:lineRule="auto"/>
        <w:contextualSpacing/>
        <w:rPr>
          <w:rFonts w:eastAsia="Calibri" w:cstheme="minorHAnsi"/>
        </w:rPr>
      </w:pPr>
      <w:r w:rsidRPr="00336E06">
        <w:rPr>
          <w:rFonts w:eastAsia="Calibri" w:cstheme="minorHAnsi"/>
        </w:rPr>
        <w:t>Ci</w:t>
      </w:r>
      <w:r w:rsidRPr="00336E06">
        <w:rPr>
          <w:rFonts w:eastAsia="Calibri" w:cstheme="minorHAnsi"/>
        </w:rPr>
        <w:tab/>
      </w:r>
      <w:r w:rsidRPr="00336E06">
        <w:rPr>
          <w:rFonts w:eastAsia="Calibri" w:cstheme="minorHAnsi"/>
        </w:rPr>
        <w:tab/>
        <w:t xml:space="preserve"> -  cena badana</w:t>
      </w:r>
    </w:p>
    <w:p w:rsidR="0064416E" w:rsidRPr="00336E06" w:rsidRDefault="00720169" w:rsidP="00720169">
      <w:pPr>
        <w:spacing w:line="360" w:lineRule="auto"/>
        <w:contextualSpacing/>
        <w:rPr>
          <w:rFonts w:eastAsia="Calibri" w:cstheme="minorHAnsi"/>
        </w:rPr>
      </w:pPr>
      <w:proofErr w:type="spellStart"/>
      <w:r w:rsidRPr="00336E06">
        <w:rPr>
          <w:rFonts w:eastAsia="Calibri" w:cstheme="minorHAnsi"/>
        </w:rPr>
        <w:t>Wmax</w:t>
      </w:r>
      <w:proofErr w:type="spellEnd"/>
      <w:r w:rsidRPr="00336E06">
        <w:rPr>
          <w:rFonts w:eastAsia="Calibri" w:cstheme="minorHAnsi"/>
        </w:rPr>
        <w:tab/>
      </w:r>
      <w:r w:rsidRPr="00336E06">
        <w:rPr>
          <w:rFonts w:eastAsia="Calibri" w:cstheme="minorHAnsi"/>
        </w:rPr>
        <w:tab/>
        <w:t xml:space="preserve"> -  100  (maksymalna liczba punktów)</w:t>
      </w:r>
    </w:p>
    <w:p w:rsidR="00720169" w:rsidRPr="00336E06" w:rsidRDefault="00720169" w:rsidP="00720169">
      <w:pPr>
        <w:spacing w:line="360" w:lineRule="auto"/>
        <w:contextualSpacing/>
        <w:rPr>
          <w:rFonts w:eastAsia="Calibri" w:cstheme="minorHAnsi"/>
        </w:rPr>
      </w:pPr>
      <w:r w:rsidRPr="00336E06">
        <w:rPr>
          <w:rFonts w:eastAsia="Calibri" w:cstheme="minorHAnsi"/>
        </w:rPr>
        <w:t>Punkty zostaną obliczone w zaokrągleniu do drugiego miejsca po przecinku.</w:t>
      </w:r>
    </w:p>
    <w:p w:rsidR="00720169" w:rsidRPr="00336E06" w:rsidRDefault="00720169" w:rsidP="00720169">
      <w:pPr>
        <w:spacing w:line="360" w:lineRule="auto"/>
        <w:contextualSpacing/>
        <w:rPr>
          <w:rFonts w:eastAsia="Calibri" w:cstheme="minorHAnsi"/>
        </w:rPr>
      </w:pPr>
      <w:r w:rsidRPr="00336E06">
        <w:rPr>
          <w:rFonts w:eastAsia="Calibri" w:cstheme="minorHAnsi"/>
        </w:rPr>
        <w:t xml:space="preserve">Zamawiający najpierw dokona oceny ofert pod względem przyjętych przez niego kryteriów oceny ofert, a następnie zbada czy wykonawca, którego oferta została oceniona jako najkorzystniejsza, nie podlega wykluczeniu oraz spełnia warunki udziału w postępowaniu. </w:t>
      </w:r>
    </w:p>
    <w:p w:rsidR="00720169" w:rsidRPr="00336E06" w:rsidRDefault="00720169" w:rsidP="00720169">
      <w:pPr>
        <w:spacing w:line="360" w:lineRule="auto"/>
        <w:contextualSpacing/>
        <w:rPr>
          <w:rFonts w:eastAsia="Calibri" w:cstheme="minorHAnsi"/>
          <w:b/>
          <w:bCs/>
        </w:rPr>
      </w:pPr>
      <w:r w:rsidRPr="00336E06">
        <w:rPr>
          <w:rFonts w:eastAsia="Calibri" w:cstheme="minorHAnsi"/>
          <w:b/>
          <w:bCs/>
          <w:highlight w:val="lightGray"/>
        </w:rPr>
        <w:t>VIII.  Zasady wyliczania ceny</w:t>
      </w:r>
    </w:p>
    <w:p w:rsidR="00720169" w:rsidRPr="00336E06" w:rsidRDefault="00720169" w:rsidP="00720169">
      <w:pPr>
        <w:pStyle w:val="Akapitzlist"/>
        <w:numPr>
          <w:ilvl w:val="0"/>
          <w:numId w:val="16"/>
        </w:numPr>
        <w:spacing w:after="0" w:line="360" w:lineRule="auto"/>
        <w:rPr>
          <w:rFonts w:eastAsia="Calibri" w:cstheme="minorHAnsi"/>
          <w:sz w:val="24"/>
          <w:szCs w:val="24"/>
        </w:rPr>
      </w:pPr>
      <w:r w:rsidRPr="00336E06">
        <w:rPr>
          <w:rFonts w:eastAsia="Calibri" w:cstheme="minorHAnsi"/>
          <w:sz w:val="24"/>
          <w:szCs w:val="24"/>
        </w:rPr>
        <w:t>Cenę oferty należy wpisać na Formularzu ofertowym – liczbowo.</w:t>
      </w:r>
    </w:p>
    <w:p w:rsidR="00720169" w:rsidRPr="00336E06" w:rsidRDefault="00720169" w:rsidP="00720169">
      <w:pPr>
        <w:pStyle w:val="Akapitzlist"/>
        <w:numPr>
          <w:ilvl w:val="0"/>
          <w:numId w:val="16"/>
        </w:numPr>
        <w:spacing w:after="0" w:line="360" w:lineRule="auto"/>
        <w:jc w:val="both"/>
        <w:rPr>
          <w:rFonts w:cstheme="minorHAnsi"/>
          <w:sz w:val="24"/>
          <w:szCs w:val="24"/>
        </w:rPr>
      </w:pPr>
      <w:r w:rsidRPr="00336E06">
        <w:rPr>
          <w:rFonts w:cstheme="minorHAnsi"/>
          <w:sz w:val="24"/>
          <w:szCs w:val="24"/>
        </w:rPr>
        <w:t>Cena oferty podana w Formularzu ofertowym (</w:t>
      </w:r>
      <w:r w:rsidR="00316796">
        <w:rPr>
          <w:rFonts w:cstheme="minorHAnsi"/>
          <w:b/>
          <w:bCs/>
          <w:sz w:val="24"/>
          <w:szCs w:val="24"/>
        </w:rPr>
        <w:t>Załącznik nr 2</w:t>
      </w:r>
      <w:r w:rsidRPr="00336E06">
        <w:rPr>
          <w:rFonts w:cstheme="minorHAnsi"/>
          <w:b/>
          <w:bCs/>
          <w:sz w:val="24"/>
          <w:szCs w:val="24"/>
        </w:rPr>
        <w:t xml:space="preserve"> do zapytania</w:t>
      </w:r>
      <w:r w:rsidRPr="00336E06">
        <w:rPr>
          <w:rFonts w:cstheme="minorHAnsi"/>
          <w:sz w:val="24"/>
          <w:szCs w:val="24"/>
        </w:rPr>
        <w:t>) jest ceną brutto</w:t>
      </w:r>
      <w:r>
        <w:rPr>
          <w:rFonts w:cstheme="minorHAnsi"/>
          <w:sz w:val="24"/>
          <w:szCs w:val="24"/>
        </w:rPr>
        <w:t xml:space="preserve"> </w:t>
      </w:r>
      <w:r w:rsidRPr="00336E06">
        <w:rPr>
          <w:rFonts w:cstheme="minorHAnsi"/>
          <w:sz w:val="24"/>
          <w:szCs w:val="24"/>
        </w:rPr>
        <w:t>(z VAT),</w:t>
      </w:r>
      <w:r>
        <w:rPr>
          <w:rFonts w:cstheme="minorHAnsi"/>
          <w:sz w:val="24"/>
          <w:szCs w:val="24"/>
        </w:rPr>
        <w:t xml:space="preserve"> wyrażoną w PLN, wyliczoną do dwóch miejsc po przecinku, </w:t>
      </w:r>
      <w:r w:rsidRPr="00336E06">
        <w:rPr>
          <w:rFonts w:cstheme="minorHAnsi"/>
          <w:sz w:val="24"/>
          <w:szCs w:val="24"/>
        </w:rPr>
        <w:t xml:space="preserve"> oferowaną przez Wykonawcę za wykonanie całego zakresu rzeczowego zamówienia.</w:t>
      </w:r>
    </w:p>
    <w:p w:rsidR="00720169" w:rsidRPr="00336E06" w:rsidRDefault="00720169" w:rsidP="00720169">
      <w:pPr>
        <w:pStyle w:val="Akapitzlist"/>
        <w:numPr>
          <w:ilvl w:val="0"/>
          <w:numId w:val="16"/>
        </w:numPr>
        <w:spacing w:after="0" w:line="360" w:lineRule="auto"/>
        <w:rPr>
          <w:rFonts w:eastAsia="Calibri" w:cstheme="minorHAnsi"/>
          <w:sz w:val="24"/>
          <w:szCs w:val="24"/>
        </w:rPr>
      </w:pPr>
      <w:r w:rsidRPr="00336E06">
        <w:rPr>
          <w:rFonts w:eastAsia="Calibri" w:cstheme="minorHAnsi"/>
          <w:sz w:val="24"/>
          <w:szCs w:val="24"/>
        </w:rPr>
        <w:lastRenderedPageBreak/>
        <w:t xml:space="preserve">Wykonawca jest zobowiązany do wypełnienia wszystkich pól w załączonym do formularza ofertowego Formularzu Cenowym. Brak określenia wartości, w którejś z pozycji Formularza Cenowego spowoduje odrzucenie oferty. Wykonawca nie może wprowadzić zmian do  formularza cenowego. </w:t>
      </w:r>
    </w:p>
    <w:p w:rsidR="00720169" w:rsidRPr="00336E06" w:rsidRDefault="00720169" w:rsidP="00720169">
      <w:pPr>
        <w:pStyle w:val="Akapitzlist"/>
        <w:numPr>
          <w:ilvl w:val="0"/>
          <w:numId w:val="16"/>
        </w:numPr>
        <w:spacing w:after="0" w:line="360" w:lineRule="auto"/>
        <w:rPr>
          <w:rFonts w:eastAsia="Calibri" w:cstheme="minorHAnsi"/>
          <w:sz w:val="24"/>
          <w:szCs w:val="24"/>
        </w:rPr>
      </w:pPr>
      <w:r w:rsidRPr="00336E06">
        <w:rPr>
          <w:rFonts w:eastAsia="Calibri" w:cstheme="minorHAnsi"/>
          <w:sz w:val="24"/>
          <w:szCs w:val="24"/>
        </w:rPr>
        <w:t xml:space="preserve">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rsidR="00720169" w:rsidRPr="00336E06" w:rsidRDefault="00720169" w:rsidP="00720169">
      <w:pPr>
        <w:pStyle w:val="Akapitzlist"/>
        <w:numPr>
          <w:ilvl w:val="0"/>
          <w:numId w:val="16"/>
        </w:numPr>
        <w:spacing w:after="0" w:line="360" w:lineRule="auto"/>
        <w:rPr>
          <w:rFonts w:eastAsia="Calibri" w:cstheme="minorHAnsi"/>
          <w:sz w:val="24"/>
          <w:szCs w:val="24"/>
        </w:rPr>
      </w:pPr>
      <w:r w:rsidRPr="00336E06">
        <w:rPr>
          <w:rFonts w:eastAsia="Calibri" w:cstheme="minorHAnsi"/>
          <w:sz w:val="24"/>
          <w:szCs w:val="24"/>
        </w:rPr>
        <w:t>Stawka podatku VAT określana jest zgodnie z ustawą z dnia 11 marca 2004 r. o podatku od towarów i usług.</w:t>
      </w:r>
    </w:p>
    <w:p w:rsidR="00720169" w:rsidRPr="00336E06" w:rsidRDefault="00720169" w:rsidP="00720169">
      <w:pPr>
        <w:pStyle w:val="Akapitzlist"/>
        <w:numPr>
          <w:ilvl w:val="0"/>
          <w:numId w:val="13"/>
        </w:numPr>
        <w:spacing w:after="0" w:line="360" w:lineRule="auto"/>
        <w:rPr>
          <w:rFonts w:cstheme="minorHAnsi"/>
          <w:b/>
          <w:sz w:val="24"/>
          <w:szCs w:val="24"/>
          <w:highlight w:val="lightGray"/>
        </w:rPr>
      </w:pPr>
      <w:r w:rsidRPr="00336E06">
        <w:rPr>
          <w:rFonts w:cstheme="minorHAnsi"/>
          <w:b/>
          <w:sz w:val="24"/>
          <w:szCs w:val="24"/>
          <w:highlight w:val="lightGray"/>
        </w:rPr>
        <w:t>Zasady sporządzenia oferty</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 xml:space="preserve">Do Formularza ofertowego stanowiącego </w:t>
      </w:r>
      <w:r w:rsidRPr="00336E06">
        <w:rPr>
          <w:rFonts w:cstheme="minorHAnsi"/>
          <w:b/>
          <w:sz w:val="24"/>
          <w:szCs w:val="24"/>
        </w:rPr>
        <w:t>załącznik nr</w:t>
      </w:r>
      <w:r w:rsidR="00316796">
        <w:rPr>
          <w:rFonts w:cstheme="minorHAnsi"/>
          <w:b/>
          <w:sz w:val="24"/>
          <w:szCs w:val="24"/>
        </w:rPr>
        <w:t xml:space="preserve"> </w:t>
      </w:r>
      <w:r w:rsidR="00316796" w:rsidRPr="00316796">
        <w:rPr>
          <w:rFonts w:cstheme="minorHAnsi"/>
          <w:b/>
          <w:sz w:val="24"/>
          <w:szCs w:val="24"/>
        </w:rPr>
        <w:t>2</w:t>
      </w:r>
      <w:r w:rsidRPr="00316796">
        <w:rPr>
          <w:rFonts w:cstheme="minorHAnsi"/>
          <w:sz w:val="24"/>
          <w:szCs w:val="24"/>
        </w:rPr>
        <w:t xml:space="preserve"> do</w:t>
      </w:r>
      <w:r w:rsidRPr="00336E06">
        <w:rPr>
          <w:rFonts w:cstheme="minorHAnsi"/>
          <w:sz w:val="24"/>
          <w:szCs w:val="24"/>
        </w:rPr>
        <w:t xml:space="preserve"> zapytania ofertowego należy dołączyć:</w:t>
      </w:r>
    </w:p>
    <w:p w:rsidR="00720169" w:rsidRPr="00336E06" w:rsidRDefault="00720169" w:rsidP="00DB0D63">
      <w:pPr>
        <w:pStyle w:val="Akapitzlist"/>
        <w:numPr>
          <w:ilvl w:val="0"/>
          <w:numId w:val="10"/>
        </w:numPr>
        <w:spacing w:after="0" w:line="360" w:lineRule="auto"/>
        <w:ind w:left="709" w:hanging="425"/>
        <w:rPr>
          <w:rFonts w:cstheme="minorHAnsi"/>
          <w:sz w:val="24"/>
          <w:szCs w:val="24"/>
        </w:rPr>
      </w:pPr>
      <w:r w:rsidRPr="00DB144F">
        <w:rPr>
          <w:rFonts w:cs="Calibri"/>
          <w:sz w:val="24"/>
          <w:szCs w:val="24"/>
        </w:rPr>
        <w:t>Oświadczenie o spełnianiu warunków udziału w postępowaniu oraz oświadczenie wykonawców o braku powiązań kapitałowych lub osobowych</w:t>
      </w:r>
      <w:r w:rsidRPr="00336E06">
        <w:rPr>
          <w:rFonts w:cstheme="minorHAnsi"/>
          <w:sz w:val="24"/>
          <w:szCs w:val="24"/>
        </w:rPr>
        <w:t xml:space="preserve"> stanowiące </w:t>
      </w:r>
      <w:r w:rsidRPr="00336E06">
        <w:rPr>
          <w:rFonts w:cstheme="minorHAnsi"/>
          <w:b/>
          <w:sz w:val="24"/>
          <w:szCs w:val="24"/>
        </w:rPr>
        <w:t xml:space="preserve">załącznik nr </w:t>
      </w:r>
      <w:r w:rsidR="00316796">
        <w:rPr>
          <w:rFonts w:cstheme="minorHAnsi"/>
          <w:b/>
          <w:sz w:val="24"/>
          <w:szCs w:val="24"/>
        </w:rPr>
        <w:t>3</w:t>
      </w:r>
      <w:r w:rsidRPr="00336E06">
        <w:rPr>
          <w:rFonts w:cstheme="minorHAnsi"/>
          <w:sz w:val="24"/>
          <w:szCs w:val="24"/>
        </w:rPr>
        <w:t xml:space="preserve"> do zapytania ofertowego.</w:t>
      </w:r>
    </w:p>
    <w:p w:rsidR="00720169" w:rsidRPr="00DB0D63" w:rsidRDefault="00720169" w:rsidP="00DB0D63">
      <w:pPr>
        <w:pStyle w:val="Akapitzlist"/>
        <w:numPr>
          <w:ilvl w:val="0"/>
          <w:numId w:val="10"/>
        </w:numPr>
        <w:spacing w:after="0" w:line="360" w:lineRule="auto"/>
        <w:ind w:left="709"/>
        <w:rPr>
          <w:rFonts w:cstheme="minorHAnsi"/>
          <w:sz w:val="24"/>
          <w:szCs w:val="24"/>
        </w:rPr>
      </w:pPr>
      <w:r w:rsidRPr="00336E06">
        <w:rPr>
          <w:rFonts w:cstheme="minorHAnsi"/>
          <w:sz w:val="24"/>
          <w:szCs w:val="24"/>
        </w:rPr>
        <w:t xml:space="preserve">Pełnomocnictwo lub inny dokument potwierdzający reprezentację – jeśli dotyczy. </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 xml:space="preserve">Brak któregokolwiek z wymaganych powyżej dokumentów będzie skutkowało odrzuceniem oferty. </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 xml:space="preserve">Postępowanie o udzielenie zamówienia prowadzi się w języku polskim. </w:t>
      </w:r>
      <w:r w:rsidRPr="00336E06">
        <w:rPr>
          <w:rFonts w:eastAsia="Times New Roman" w:cstheme="minorHAnsi"/>
          <w:sz w:val="24"/>
          <w:szCs w:val="24"/>
        </w:rPr>
        <w:t>Wszelkie dokumenty składane w trakcie postępowania sporządzone w języku obcym należy składać wraz z tłumaczeniem na język polski.</w:t>
      </w:r>
    </w:p>
    <w:p w:rsidR="004E695C" w:rsidRDefault="00720169" w:rsidP="004E695C">
      <w:pPr>
        <w:pStyle w:val="Akapitzlist"/>
        <w:numPr>
          <w:ilvl w:val="0"/>
          <w:numId w:val="9"/>
        </w:numPr>
        <w:spacing w:after="0" w:line="360" w:lineRule="auto"/>
        <w:rPr>
          <w:rFonts w:cstheme="minorHAnsi"/>
          <w:sz w:val="24"/>
          <w:szCs w:val="24"/>
        </w:rPr>
      </w:pPr>
      <w:r w:rsidRPr="00336E06">
        <w:rPr>
          <w:rFonts w:cstheme="minorHAnsi"/>
          <w:sz w:val="24"/>
          <w:szCs w:val="24"/>
        </w:rPr>
        <w:t>Postępowanie o udzielenie zamówienia prowadzi się z zachowaniem formy pisemnej, w postaci papierowej.</w:t>
      </w:r>
    </w:p>
    <w:p w:rsidR="00720169" w:rsidRPr="004E695C" w:rsidRDefault="00720169" w:rsidP="004E695C">
      <w:pPr>
        <w:pStyle w:val="Akapitzlist"/>
        <w:numPr>
          <w:ilvl w:val="0"/>
          <w:numId w:val="9"/>
        </w:numPr>
        <w:spacing w:after="0" w:line="360" w:lineRule="auto"/>
        <w:rPr>
          <w:rFonts w:cstheme="minorHAnsi"/>
          <w:sz w:val="24"/>
          <w:szCs w:val="24"/>
        </w:rPr>
      </w:pPr>
      <w:r w:rsidRPr="004E695C">
        <w:rPr>
          <w:rFonts w:cstheme="minorHAnsi"/>
          <w:sz w:val="24"/>
          <w:szCs w:val="24"/>
        </w:rPr>
        <w:t xml:space="preserve">Wykonawca składa tylko jedną ofertę. </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 xml:space="preserve">Oferta powinna być podpisana przez osobę do tego upoważnioną. </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Złożenie większej liczby ofert spowoduje odrzucenie wszystkich ofert złożonych przez tego wykonawcę.</w:t>
      </w:r>
    </w:p>
    <w:p w:rsidR="00720169" w:rsidRPr="00336E06" w:rsidRDefault="00EB281E" w:rsidP="00720169">
      <w:pPr>
        <w:spacing w:line="360" w:lineRule="auto"/>
        <w:contextualSpacing/>
        <w:rPr>
          <w:rFonts w:cstheme="minorHAnsi"/>
        </w:rPr>
      </w:pPr>
      <w:r>
        <w:rPr>
          <w:rFonts w:cstheme="minorHAnsi"/>
        </w:rPr>
        <w:lastRenderedPageBreak/>
        <w:t>8</w:t>
      </w:r>
      <w:r w:rsidR="00720169" w:rsidRPr="00336E06">
        <w:rPr>
          <w:rFonts w:cstheme="minorHAnsi"/>
        </w:rPr>
        <w:t xml:space="preserve">. Zamawiający poprawi w ofercie oczywiste omyłki pisarskie i rachunkowe, </w:t>
      </w:r>
      <w:r w:rsidR="00720169" w:rsidRPr="00336E06">
        <w:rPr>
          <w:rFonts w:cstheme="minorHAnsi"/>
        </w:rPr>
        <w:br/>
        <w:t>z uwzględnieniem konsekwencji rachunkowych dokonanych poprawek oraz inne omyłki polegające na niezgodności oferty z treścią zapytania ofertowego, które nie mają istotnego wpływu na treść złożonej oferty.</w:t>
      </w:r>
    </w:p>
    <w:p w:rsidR="00720169" w:rsidRPr="00336E06" w:rsidRDefault="00EB281E" w:rsidP="00720169">
      <w:pPr>
        <w:spacing w:line="360" w:lineRule="auto"/>
        <w:contextualSpacing/>
        <w:rPr>
          <w:rFonts w:cstheme="minorHAnsi"/>
        </w:rPr>
      </w:pPr>
      <w:r>
        <w:rPr>
          <w:rFonts w:cstheme="minorHAnsi"/>
        </w:rPr>
        <w:t>9</w:t>
      </w:r>
      <w:r w:rsidR="00720169" w:rsidRPr="00336E06">
        <w:rPr>
          <w:rFonts w:cstheme="minorHAnsi"/>
        </w:rPr>
        <w:t>. W toku dokonywania oceny złożonych ofert zamawiający może żądać od wykonawców udzielenia wyjaśnień dotyczących treści złożonych przez nich ofert i dokumentów lub uzupełnień dokumentów.</w:t>
      </w:r>
    </w:p>
    <w:p w:rsidR="00720169" w:rsidRPr="00336E06" w:rsidRDefault="00EB281E" w:rsidP="00720169">
      <w:pPr>
        <w:spacing w:line="360" w:lineRule="auto"/>
        <w:contextualSpacing/>
        <w:rPr>
          <w:rFonts w:cstheme="minorHAnsi"/>
        </w:rPr>
      </w:pPr>
      <w:r>
        <w:rPr>
          <w:rFonts w:cstheme="minorHAnsi"/>
        </w:rPr>
        <w:t>10</w:t>
      </w:r>
      <w:r w:rsidR="00720169" w:rsidRPr="00336E06">
        <w:rPr>
          <w:rFonts w:cstheme="minorHAnsi"/>
        </w:rPr>
        <w:t>. Dokumenty z postępowania o udzielenie zamówienia publicznego są jawne, za wyjątkiem informacji stanowiących tajemnice przedsiębiorstwa w rozumieniu ustawy z dnia 16 kwietnia 1993 r. o zwalczaniu nieuczciwej konkurencji (Dz. U. z 2000 r. poz. 1913).</w:t>
      </w:r>
    </w:p>
    <w:p w:rsidR="00720169" w:rsidRPr="00336E06" w:rsidRDefault="00720169" w:rsidP="00720169">
      <w:pPr>
        <w:pStyle w:val="Akapitzlist"/>
        <w:numPr>
          <w:ilvl w:val="0"/>
          <w:numId w:val="13"/>
        </w:numPr>
        <w:spacing w:after="0" w:line="360" w:lineRule="auto"/>
        <w:rPr>
          <w:rFonts w:cstheme="minorHAnsi"/>
          <w:b/>
          <w:bCs/>
          <w:sz w:val="24"/>
          <w:szCs w:val="24"/>
          <w:highlight w:val="lightGray"/>
        </w:rPr>
      </w:pPr>
      <w:r w:rsidRPr="00336E06">
        <w:rPr>
          <w:rFonts w:cstheme="minorHAnsi"/>
          <w:b/>
          <w:bCs/>
          <w:sz w:val="24"/>
          <w:szCs w:val="24"/>
          <w:highlight w:val="lightGray"/>
        </w:rPr>
        <w:t>Termin i miejsce składania ofert:</w:t>
      </w:r>
    </w:p>
    <w:p w:rsidR="00720169" w:rsidRPr="00336E06" w:rsidRDefault="00720169" w:rsidP="00720169">
      <w:pPr>
        <w:pStyle w:val="Akapitzlist"/>
        <w:numPr>
          <w:ilvl w:val="0"/>
          <w:numId w:val="15"/>
        </w:numPr>
        <w:tabs>
          <w:tab w:val="left" w:pos="567"/>
        </w:tabs>
        <w:spacing w:after="0" w:line="360" w:lineRule="auto"/>
        <w:jc w:val="both"/>
        <w:rPr>
          <w:rFonts w:eastAsia="Times New Roman" w:cstheme="minorHAnsi"/>
          <w:sz w:val="24"/>
          <w:szCs w:val="24"/>
        </w:rPr>
      </w:pPr>
      <w:r w:rsidRPr="00336E06">
        <w:rPr>
          <w:rFonts w:cstheme="minorHAnsi"/>
          <w:sz w:val="24"/>
          <w:szCs w:val="24"/>
        </w:rPr>
        <w:t xml:space="preserve"> </w:t>
      </w:r>
      <w:r>
        <w:rPr>
          <w:rFonts w:cstheme="minorHAnsi"/>
          <w:sz w:val="24"/>
          <w:szCs w:val="24"/>
        </w:rPr>
        <w:t>Formularz ofertowy</w:t>
      </w:r>
      <w:r w:rsidRPr="00336E06">
        <w:rPr>
          <w:rFonts w:cstheme="minorHAnsi"/>
          <w:sz w:val="24"/>
          <w:szCs w:val="24"/>
        </w:rPr>
        <w:t xml:space="preserve"> wraz z wypełnionymi załącznikami należy złożyć w </w:t>
      </w:r>
      <w:r w:rsidRPr="00336E06">
        <w:rPr>
          <w:rFonts w:cstheme="minorHAnsi"/>
          <w:b/>
          <w:bCs/>
          <w:sz w:val="24"/>
          <w:szCs w:val="24"/>
        </w:rPr>
        <w:t>1 egzemplarzu w nieprzezroczystym</w:t>
      </w:r>
      <w:r w:rsidRPr="00336E06">
        <w:rPr>
          <w:rFonts w:cstheme="minorHAnsi"/>
          <w:sz w:val="24"/>
          <w:szCs w:val="24"/>
        </w:rPr>
        <w:t>, zabezpieczonym przed otwarciem opakowaniu</w:t>
      </w:r>
      <w:bookmarkStart w:id="3" w:name="_Toc90605056"/>
      <w:r>
        <w:rPr>
          <w:rFonts w:cstheme="minorHAnsi"/>
          <w:sz w:val="24"/>
          <w:szCs w:val="24"/>
        </w:rPr>
        <w:t>/kopercie</w:t>
      </w:r>
      <w:r w:rsidRPr="00336E06">
        <w:rPr>
          <w:rFonts w:cstheme="minorHAnsi"/>
          <w:sz w:val="24"/>
          <w:szCs w:val="24"/>
        </w:rPr>
        <w:t xml:space="preserve">, </w:t>
      </w:r>
      <w:r w:rsidRPr="00336E06">
        <w:rPr>
          <w:rFonts w:eastAsia="Times New Roman" w:cstheme="minorHAnsi"/>
          <w:sz w:val="24"/>
          <w:szCs w:val="24"/>
        </w:rPr>
        <w:t xml:space="preserve">gwarantującym zachowanie poufności i jego nienaruszalności do terminu otwarcia ofert. Zamawiający nie dopuszcza złożenia oferty w formie elektronicznej. </w:t>
      </w:r>
    </w:p>
    <w:p w:rsidR="00720169" w:rsidRPr="00DB0D63" w:rsidRDefault="00720169" w:rsidP="00DB0D63">
      <w:pPr>
        <w:pStyle w:val="Akapitzlist"/>
        <w:numPr>
          <w:ilvl w:val="0"/>
          <w:numId w:val="15"/>
        </w:numPr>
        <w:tabs>
          <w:tab w:val="left" w:pos="567"/>
        </w:tabs>
        <w:spacing w:after="0" w:line="360" w:lineRule="auto"/>
        <w:jc w:val="both"/>
        <w:rPr>
          <w:rFonts w:eastAsia="Times New Roman" w:cstheme="minorHAnsi"/>
          <w:sz w:val="24"/>
          <w:szCs w:val="24"/>
        </w:rPr>
      </w:pPr>
      <w:r w:rsidRPr="00336E06">
        <w:rPr>
          <w:rFonts w:cstheme="minorHAnsi"/>
          <w:b/>
          <w:sz w:val="24"/>
          <w:szCs w:val="24"/>
        </w:rPr>
        <w:t xml:space="preserve">Ofertę należy złożyć osobiście w siedzibie zamawiającego, </w:t>
      </w:r>
      <w:r w:rsidRPr="00336E06">
        <w:rPr>
          <w:rFonts w:cstheme="minorHAnsi"/>
          <w:sz w:val="24"/>
          <w:szCs w:val="24"/>
        </w:rPr>
        <w:t>przesłać pocztą tradycyjną lub kurierem na adres: Szkoła Podstawowa nr 1</w:t>
      </w:r>
      <w:r>
        <w:rPr>
          <w:rFonts w:cstheme="minorHAnsi"/>
          <w:sz w:val="24"/>
          <w:szCs w:val="24"/>
        </w:rPr>
        <w:t>9</w:t>
      </w:r>
      <w:r w:rsidRPr="00336E06">
        <w:rPr>
          <w:rFonts w:cstheme="minorHAnsi"/>
          <w:sz w:val="24"/>
          <w:szCs w:val="24"/>
        </w:rPr>
        <w:t xml:space="preserve">0 im. </w:t>
      </w:r>
      <w:r>
        <w:rPr>
          <w:rFonts w:cstheme="minorHAnsi"/>
          <w:sz w:val="24"/>
          <w:szCs w:val="24"/>
        </w:rPr>
        <w:t>Jarosława Iwaszkiewicza</w:t>
      </w:r>
      <w:r w:rsidRPr="00336E06">
        <w:rPr>
          <w:rFonts w:cstheme="minorHAnsi"/>
          <w:sz w:val="24"/>
          <w:szCs w:val="24"/>
        </w:rPr>
        <w:t xml:space="preserve">, ul. </w:t>
      </w:r>
      <w:r>
        <w:rPr>
          <w:rFonts w:cstheme="minorHAnsi"/>
          <w:sz w:val="24"/>
          <w:szCs w:val="24"/>
        </w:rPr>
        <w:t>Malczewskiego 37/47</w:t>
      </w:r>
      <w:r w:rsidRPr="00336E06">
        <w:rPr>
          <w:rFonts w:cstheme="minorHAnsi"/>
          <w:sz w:val="24"/>
          <w:szCs w:val="24"/>
        </w:rPr>
        <w:t>, 93-1</w:t>
      </w:r>
      <w:r>
        <w:rPr>
          <w:rFonts w:cstheme="minorHAnsi"/>
          <w:sz w:val="24"/>
          <w:szCs w:val="24"/>
        </w:rPr>
        <w:t>54</w:t>
      </w:r>
      <w:r w:rsidRPr="00336E06">
        <w:rPr>
          <w:rFonts w:cstheme="minorHAnsi"/>
          <w:sz w:val="24"/>
          <w:szCs w:val="24"/>
        </w:rPr>
        <w:t xml:space="preserve"> Łódź </w:t>
      </w:r>
      <w:r w:rsidRPr="00336E06">
        <w:rPr>
          <w:rFonts w:cstheme="minorHAnsi"/>
          <w:b/>
          <w:sz w:val="24"/>
          <w:szCs w:val="24"/>
        </w:rPr>
        <w:t xml:space="preserve">w nieprzekraczalnym terminie do </w:t>
      </w:r>
      <w:bookmarkEnd w:id="3"/>
      <w:r w:rsidR="00540786">
        <w:rPr>
          <w:rFonts w:cstheme="minorHAnsi"/>
          <w:b/>
          <w:sz w:val="24"/>
          <w:szCs w:val="24"/>
        </w:rPr>
        <w:t>2</w:t>
      </w:r>
      <w:r w:rsidR="00863A8C">
        <w:rPr>
          <w:rFonts w:cstheme="minorHAnsi"/>
          <w:b/>
          <w:sz w:val="24"/>
          <w:szCs w:val="24"/>
        </w:rPr>
        <w:t>6</w:t>
      </w:r>
      <w:r w:rsidR="00540786">
        <w:rPr>
          <w:rFonts w:cstheme="minorHAnsi"/>
          <w:b/>
          <w:sz w:val="24"/>
          <w:szCs w:val="24"/>
        </w:rPr>
        <w:t>.</w:t>
      </w:r>
      <w:r w:rsidR="00AA1AD8">
        <w:rPr>
          <w:rFonts w:cstheme="minorHAnsi"/>
          <w:b/>
          <w:sz w:val="24"/>
          <w:szCs w:val="24"/>
        </w:rPr>
        <w:t>0</w:t>
      </w:r>
      <w:r w:rsidR="00540786">
        <w:rPr>
          <w:rFonts w:cstheme="minorHAnsi"/>
          <w:b/>
          <w:sz w:val="24"/>
          <w:szCs w:val="24"/>
        </w:rPr>
        <w:t>5</w:t>
      </w:r>
      <w:r w:rsidR="00AA1AD8">
        <w:rPr>
          <w:rFonts w:cstheme="minorHAnsi"/>
          <w:b/>
          <w:sz w:val="24"/>
          <w:szCs w:val="24"/>
        </w:rPr>
        <w:t>.202</w:t>
      </w:r>
      <w:r w:rsidR="00540786">
        <w:rPr>
          <w:rFonts w:cstheme="minorHAnsi"/>
          <w:b/>
          <w:sz w:val="24"/>
          <w:szCs w:val="24"/>
        </w:rPr>
        <w:t>5</w:t>
      </w:r>
      <w:r w:rsidRPr="00B17C59">
        <w:rPr>
          <w:rFonts w:cstheme="minorHAnsi"/>
          <w:b/>
          <w:sz w:val="24"/>
          <w:szCs w:val="24"/>
        </w:rPr>
        <w:t xml:space="preserve"> r., </w:t>
      </w:r>
      <w:r w:rsidR="004E695C">
        <w:rPr>
          <w:rFonts w:cstheme="minorHAnsi"/>
          <w:b/>
          <w:sz w:val="24"/>
          <w:szCs w:val="24"/>
        </w:rPr>
        <w:t xml:space="preserve">do </w:t>
      </w:r>
      <w:r w:rsidRPr="00B17C59">
        <w:rPr>
          <w:rFonts w:cstheme="minorHAnsi"/>
          <w:b/>
          <w:sz w:val="24"/>
          <w:szCs w:val="24"/>
        </w:rPr>
        <w:t xml:space="preserve">godz. </w:t>
      </w:r>
      <w:r w:rsidR="004E695C">
        <w:rPr>
          <w:rFonts w:cstheme="minorHAnsi"/>
          <w:b/>
          <w:sz w:val="24"/>
          <w:szCs w:val="24"/>
        </w:rPr>
        <w:t>1</w:t>
      </w:r>
      <w:r w:rsidR="00AA1AD8">
        <w:rPr>
          <w:rFonts w:cstheme="minorHAnsi"/>
          <w:b/>
          <w:sz w:val="24"/>
          <w:szCs w:val="24"/>
        </w:rPr>
        <w:t>5</w:t>
      </w:r>
      <w:r w:rsidR="004E695C">
        <w:rPr>
          <w:rFonts w:cstheme="minorHAnsi"/>
          <w:b/>
          <w:sz w:val="24"/>
          <w:szCs w:val="24"/>
        </w:rPr>
        <w:t>.00.</w:t>
      </w:r>
    </w:p>
    <w:p w:rsidR="00720169" w:rsidRPr="00DB0D63" w:rsidRDefault="00720169" w:rsidP="00DB0D63">
      <w:pPr>
        <w:pStyle w:val="Akapitzlist"/>
        <w:numPr>
          <w:ilvl w:val="0"/>
          <w:numId w:val="15"/>
        </w:numPr>
        <w:tabs>
          <w:tab w:val="left" w:pos="567"/>
        </w:tabs>
        <w:spacing w:after="0" w:line="360" w:lineRule="auto"/>
        <w:jc w:val="both"/>
        <w:rPr>
          <w:rFonts w:eastAsia="Times New Roman" w:cstheme="minorHAnsi"/>
          <w:sz w:val="24"/>
          <w:szCs w:val="24"/>
        </w:rPr>
      </w:pPr>
      <w:r w:rsidRPr="00336E06">
        <w:rPr>
          <w:rFonts w:eastAsia="Times New Roman" w:cstheme="minorHAnsi"/>
          <w:sz w:val="24"/>
          <w:szCs w:val="24"/>
        </w:rPr>
        <w:t xml:space="preserve"> Koperta z ofertą powinna zostać oznakowana w następujący sposób:</w:t>
      </w:r>
    </w:p>
    <w:tbl>
      <w:tblPr>
        <w:tblW w:w="0" w:type="auto"/>
        <w:tblInd w:w="542" w:type="dxa"/>
        <w:tblCellMar>
          <w:left w:w="10" w:type="dxa"/>
          <w:right w:w="10" w:type="dxa"/>
        </w:tblCellMar>
        <w:tblLook w:val="0000" w:firstRow="0" w:lastRow="0" w:firstColumn="0" w:lastColumn="0" w:noHBand="0" w:noVBand="0"/>
      </w:tblPr>
      <w:tblGrid>
        <w:gridCol w:w="8518"/>
      </w:tblGrid>
      <w:tr w:rsidR="00720169" w:rsidRPr="00336E06" w:rsidTr="00380D50">
        <w:trPr>
          <w:trHeight w:val="1"/>
        </w:trPr>
        <w:tc>
          <w:tcPr>
            <w:tcW w:w="8746"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720169" w:rsidRPr="00336E06" w:rsidRDefault="00720169" w:rsidP="00380D50">
            <w:pPr>
              <w:tabs>
                <w:tab w:val="left" w:pos="567"/>
              </w:tabs>
              <w:spacing w:line="360" w:lineRule="auto"/>
              <w:contextualSpacing/>
              <w:jc w:val="center"/>
              <w:rPr>
                <w:rFonts w:eastAsia="Times New Roman" w:cstheme="minorHAnsi"/>
                <w:b/>
              </w:rPr>
            </w:pPr>
            <w:r w:rsidRPr="00336E06">
              <w:rPr>
                <w:rFonts w:eastAsia="Times New Roman" w:cstheme="minorHAnsi"/>
                <w:b/>
              </w:rPr>
              <w:t>SZKOŁA PODSTAWOWA NR 1</w:t>
            </w:r>
            <w:r>
              <w:rPr>
                <w:rFonts w:eastAsia="Times New Roman" w:cstheme="minorHAnsi"/>
                <w:b/>
              </w:rPr>
              <w:t>9</w:t>
            </w:r>
            <w:r w:rsidRPr="00336E06">
              <w:rPr>
                <w:rFonts w:eastAsia="Times New Roman" w:cstheme="minorHAnsi"/>
                <w:b/>
              </w:rPr>
              <w:t>0</w:t>
            </w:r>
          </w:p>
          <w:p w:rsidR="00720169" w:rsidRPr="00336E06" w:rsidRDefault="00720169" w:rsidP="00720169">
            <w:pPr>
              <w:tabs>
                <w:tab w:val="left" w:pos="567"/>
              </w:tabs>
              <w:spacing w:line="360" w:lineRule="auto"/>
              <w:contextualSpacing/>
              <w:jc w:val="center"/>
              <w:rPr>
                <w:rFonts w:cstheme="minorHAnsi"/>
              </w:rPr>
            </w:pPr>
            <w:r w:rsidRPr="00336E06">
              <w:rPr>
                <w:rFonts w:cstheme="minorHAnsi"/>
              </w:rPr>
              <w:t xml:space="preserve">ul. </w:t>
            </w:r>
            <w:r>
              <w:rPr>
                <w:rFonts w:cstheme="minorHAnsi"/>
              </w:rPr>
              <w:t>Malczewskiego 37/47</w:t>
            </w:r>
            <w:r w:rsidRPr="00336E06">
              <w:rPr>
                <w:rFonts w:cstheme="minorHAnsi"/>
              </w:rPr>
              <w:t xml:space="preserve">    93-1</w:t>
            </w:r>
            <w:r>
              <w:rPr>
                <w:rFonts w:cstheme="minorHAnsi"/>
              </w:rPr>
              <w:t>54</w:t>
            </w:r>
            <w:r w:rsidR="004E695C">
              <w:rPr>
                <w:rFonts w:cstheme="minorHAnsi"/>
              </w:rPr>
              <w:t xml:space="preserve"> </w:t>
            </w:r>
            <w:r w:rsidRPr="00336E06">
              <w:rPr>
                <w:rFonts w:cstheme="minorHAnsi"/>
              </w:rPr>
              <w:t>Łódź</w:t>
            </w:r>
          </w:p>
        </w:tc>
      </w:tr>
    </w:tbl>
    <w:p w:rsidR="00720169" w:rsidRPr="00336E06" w:rsidRDefault="00720169" w:rsidP="00720169">
      <w:pPr>
        <w:tabs>
          <w:tab w:val="left" w:pos="567"/>
        </w:tabs>
        <w:spacing w:line="360" w:lineRule="auto"/>
        <w:ind w:left="567"/>
        <w:contextualSpacing/>
        <w:jc w:val="both"/>
        <w:rPr>
          <w:rFonts w:eastAsia="Times New Roman" w:cstheme="minorHAnsi"/>
        </w:rPr>
      </w:pPr>
    </w:p>
    <w:p w:rsidR="00720169" w:rsidRPr="00336E06" w:rsidRDefault="00720169" w:rsidP="00DB0D63">
      <w:pPr>
        <w:spacing w:line="360" w:lineRule="auto"/>
        <w:ind w:left="567" w:hanging="567"/>
        <w:contextualSpacing/>
        <w:rPr>
          <w:rFonts w:eastAsia="Times New Roman" w:cstheme="minorHAnsi"/>
        </w:rPr>
      </w:pPr>
      <w:r w:rsidRPr="00336E06">
        <w:rPr>
          <w:rFonts w:eastAsia="Times New Roman" w:cstheme="minorHAnsi"/>
        </w:rPr>
        <w:t>oraz napis:</w:t>
      </w:r>
    </w:p>
    <w:tbl>
      <w:tblPr>
        <w:tblW w:w="0" w:type="auto"/>
        <w:tblInd w:w="542" w:type="dxa"/>
        <w:tblCellMar>
          <w:left w:w="10" w:type="dxa"/>
          <w:right w:w="10" w:type="dxa"/>
        </w:tblCellMar>
        <w:tblLook w:val="0000" w:firstRow="0" w:lastRow="0" w:firstColumn="0" w:lastColumn="0" w:noHBand="0" w:noVBand="0"/>
      </w:tblPr>
      <w:tblGrid>
        <w:gridCol w:w="8473"/>
      </w:tblGrid>
      <w:tr w:rsidR="00720169" w:rsidRPr="00336E06" w:rsidTr="00863A8C">
        <w:trPr>
          <w:trHeight w:val="682"/>
        </w:trPr>
        <w:tc>
          <w:tcPr>
            <w:tcW w:w="8473"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A9252B" w:rsidRDefault="00720169" w:rsidP="00A9252B">
            <w:pPr>
              <w:spacing w:line="360" w:lineRule="auto"/>
              <w:contextualSpacing/>
              <w:jc w:val="center"/>
              <w:rPr>
                <w:rFonts w:eastAsia="Times New Roman" w:cstheme="minorHAnsi"/>
              </w:rPr>
            </w:pPr>
            <w:r w:rsidRPr="00336E06">
              <w:rPr>
                <w:rFonts w:eastAsia="Times New Roman" w:cstheme="minorHAnsi"/>
              </w:rPr>
              <w:t>Oferta w postępowaniu na</w:t>
            </w:r>
            <w:bookmarkStart w:id="4" w:name="_Hlk89073259"/>
            <w:r w:rsidR="00A9252B">
              <w:rPr>
                <w:rFonts w:eastAsia="Times New Roman" w:cstheme="minorHAnsi"/>
              </w:rPr>
              <w:t>:</w:t>
            </w:r>
          </w:p>
          <w:p w:rsidR="00720169" w:rsidRPr="00336E06" w:rsidRDefault="00A9252B" w:rsidP="00A9252B">
            <w:pPr>
              <w:spacing w:line="360" w:lineRule="auto"/>
              <w:contextualSpacing/>
              <w:jc w:val="center"/>
              <w:rPr>
                <w:rFonts w:eastAsia="Times New Roman" w:cstheme="minorHAnsi"/>
              </w:rPr>
            </w:pPr>
            <w:r>
              <w:rPr>
                <w:rFonts w:eastAsia="Times New Roman" w:cstheme="minorHAnsi"/>
              </w:rPr>
              <w:t>„ prace remontowe obejmujące wymianę stolarki drzwiowej na parterze budynku pedagogicznego w Szkole Podstawowej nr 190 im. Jarosława Iwaszkiewicza</w:t>
            </w:r>
            <w:r w:rsidR="003F7FCE">
              <w:rPr>
                <w:rFonts w:eastAsia="Times New Roman" w:cstheme="minorHAnsi"/>
              </w:rPr>
              <w:t xml:space="preserve"> w Łodzi</w:t>
            </w:r>
            <w:r>
              <w:rPr>
                <w:rFonts w:eastAsia="Times New Roman" w:cstheme="minorHAnsi"/>
              </w:rPr>
              <w:t>”</w:t>
            </w:r>
          </w:p>
          <w:bookmarkEnd w:id="4"/>
          <w:p w:rsidR="00720169" w:rsidRPr="00336E06" w:rsidRDefault="00720169" w:rsidP="00913006">
            <w:pPr>
              <w:spacing w:line="360" w:lineRule="auto"/>
              <w:contextualSpacing/>
              <w:jc w:val="center"/>
              <w:rPr>
                <w:rFonts w:cstheme="minorHAnsi"/>
              </w:rPr>
            </w:pPr>
          </w:p>
        </w:tc>
      </w:tr>
    </w:tbl>
    <w:p w:rsidR="00720169" w:rsidRPr="00336E06" w:rsidRDefault="00720169" w:rsidP="00720169">
      <w:pPr>
        <w:spacing w:line="360" w:lineRule="auto"/>
        <w:contextualSpacing/>
        <w:jc w:val="both"/>
        <w:rPr>
          <w:rFonts w:eastAsia="Times New Roman" w:cstheme="minorHAnsi"/>
        </w:rPr>
      </w:pPr>
    </w:p>
    <w:p w:rsidR="00720169" w:rsidRPr="00336E06" w:rsidRDefault="00720169" w:rsidP="00720169">
      <w:pPr>
        <w:pStyle w:val="Akapitzlist"/>
        <w:numPr>
          <w:ilvl w:val="0"/>
          <w:numId w:val="15"/>
        </w:numPr>
        <w:spacing w:after="0" w:line="360" w:lineRule="auto"/>
        <w:rPr>
          <w:rFonts w:cstheme="minorHAnsi"/>
          <w:sz w:val="24"/>
          <w:szCs w:val="24"/>
        </w:rPr>
      </w:pPr>
      <w:r w:rsidRPr="00336E06">
        <w:rPr>
          <w:rFonts w:eastAsia="Times New Roman" w:cstheme="minorHAnsi"/>
          <w:sz w:val="24"/>
          <w:szCs w:val="24"/>
        </w:rPr>
        <w:t>Koperta powinna także zawierać nazwę i adres wykonawcy (dopuszcza się pieczątkę wykonawcy).</w:t>
      </w:r>
    </w:p>
    <w:p w:rsidR="003F7FCE" w:rsidRDefault="00720169" w:rsidP="003F7FCE">
      <w:pPr>
        <w:pStyle w:val="Akapitzlist"/>
        <w:numPr>
          <w:ilvl w:val="0"/>
          <w:numId w:val="15"/>
        </w:numPr>
        <w:spacing w:after="0" w:line="360" w:lineRule="auto"/>
        <w:rPr>
          <w:rFonts w:cstheme="minorHAnsi"/>
          <w:sz w:val="24"/>
          <w:szCs w:val="24"/>
        </w:rPr>
      </w:pPr>
      <w:r w:rsidRPr="00336E06">
        <w:rPr>
          <w:rFonts w:cstheme="minorHAnsi"/>
          <w:sz w:val="24"/>
          <w:szCs w:val="24"/>
        </w:rPr>
        <w:lastRenderedPageBreak/>
        <w:t>Wykonawca może, przed upływem terminu do składania ofert, zmienić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rsidR="003F7FCE" w:rsidRDefault="00720169" w:rsidP="003F7FCE">
      <w:pPr>
        <w:pStyle w:val="Akapitzlist"/>
        <w:numPr>
          <w:ilvl w:val="0"/>
          <w:numId w:val="15"/>
        </w:numPr>
        <w:spacing w:after="0" w:line="360" w:lineRule="auto"/>
        <w:rPr>
          <w:rFonts w:cstheme="minorHAnsi"/>
          <w:sz w:val="24"/>
          <w:szCs w:val="24"/>
        </w:rPr>
      </w:pPr>
      <w:r w:rsidRPr="003F7FCE">
        <w:rPr>
          <w:rFonts w:cstheme="minorHAnsi"/>
          <w:sz w:val="24"/>
          <w:szCs w:val="24"/>
        </w:rPr>
        <w:t xml:space="preserve">Ocena ofert zostanie dokonana w dniu </w:t>
      </w:r>
      <w:r w:rsidR="00DA31F8" w:rsidRPr="003F7FCE">
        <w:rPr>
          <w:rFonts w:cstheme="minorHAnsi"/>
          <w:sz w:val="24"/>
          <w:szCs w:val="24"/>
        </w:rPr>
        <w:t>2</w:t>
      </w:r>
      <w:r w:rsidR="00DB0D63" w:rsidRPr="003F7FCE">
        <w:rPr>
          <w:rFonts w:cstheme="minorHAnsi"/>
          <w:sz w:val="24"/>
          <w:szCs w:val="24"/>
        </w:rPr>
        <w:t>7</w:t>
      </w:r>
      <w:r w:rsidR="00FA1750" w:rsidRPr="003F7FCE">
        <w:rPr>
          <w:rFonts w:cstheme="minorHAnsi"/>
          <w:sz w:val="24"/>
          <w:szCs w:val="24"/>
        </w:rPr>
        <w:t>.0</w:t>
      </w:r>
      <w:r w:rsidR="00DA31F8" w:rsidRPr="003F7FCE">
        <w:rPr>
          <w:rFonts w:cstheme="minorHAnsi"/>
          <w:sz w:val="24"/>
          <w:szCs w:val="24"/>
        </w:rPr>
        <w:t>5</w:t>
      </w:r>
      <w:r w:rsidR="00AA1AD8" w:rsidRPr="003F7FCE">
        <w:rPr>
          <w:rFonts w:cstheme="minorHAnsi"/>
          <w:sz w:val="24"/>
          <w:szCs w:val="24"/>
        </w:rPr>
        <w:t>.202</w:t>
      </w:r>
      <w:r w:rsidR="00DA31F8" w:rsidRPr="003F7FCE">
        <w:rPr>
          <w:rFonts w:cstheme="minorHAnsi"/>
          <w:sz w:val="24"/>
          <w:szCs w:val="24"/>
        </w:rPr>
        <w:t>5</w:t>
      </w:r>
      <w:r w:rsidR="004E695C" w:rsidRPr="003F7FCE">
        <w:rPr>
          <w:rFonts w:cstheme="minorHAnsi"/>
          <w:sz w:val="24"/>
          <w:szCs w:val="24"/>
        </w:rPr>
        <w:t xml:space="preserve"> r. </w:t>
      </w:r>
      <w:r w:rsidRPr="003F7FCE">
        <w:rPr>
          <w:rFonts w:cstheme="minorHAnsi"/>
          <w:sz w:val="24"/>
          <w:szCs w:val="24"/>
        </w:rPr>
        <w:t xml:space="preserve">o godz. </w:t>
      </w:r>
      <w:r w:rsidR="00FA1750" w:rsidRPr="003F7FCE">
        <w:rPr>
          <w:rFonts w:cstheme="minorHAnsi"/>
          <w:sz w:val="24"/>
          <w:szCs w:val="24"/>
        </w:rPr>
        <w:t>1</w:t>
      </w:r>
      <w:r w:rsidR="003F7FCE" w:rsidRPr="003F7FCE">
        <w:rPr>
          <w:rFonts w:cstheme="minorHAnsi"/>
          <w:sz w:val="24"/>
          <w:szCs w:val="24"/>
        </w:rPr>
        <w:t>2</w:t>
      </w:r>
      <w:r w:rsidR="004E695C" w:rsidRPr="003F7FCE">
        <w:rPr>
          <w:rFonts w:cstheme="minorHAnsi"/>
          <w:sz w:val="24"/>
          <w:szCs w:val="24"/>
        </w:rPr>
        <w:t>.00</w:t>
      </w:r>
    </w:p>
    <w:p w:rsidR="003F7FCE" w:rsidRDefault="00720169" w:rsidP="003F7FCE">
      <w:pPr>
        <w:pStyle w:val="Akapitzlist"/>
        <w:numPr>
          <w:ilvl w:val="0"/>
          <w:numId w:val="15"/>
        </w:numPr>
        <w:spacing w:after="0" w:line="360" w:lineRule="auto"/>
        <w:rPr>
          <w:rFonts w:cstheme="minorHAnsi"/>
          <w:sz w:val="24"/>
          <w:szCs w:val="24"/>
        </w:rPr>
      </w:pPr>
      <w:r w:rsidRPr="003F7FCE">
        <w:rPr>
          <w:rFonts w:cstheme="minorHAnsi"/>
          <w:sz w:val="24"/>
          <w:szCs w:val="24"/>
        </w:rPr>
        <w:t>Złożenie niniejszego zapytania ofertowego nie stanowi oferty w rozumieniu  przepisów Kodeksu cywilnego i otrzymywanie w jego konsekwencji oferty nie jest równoznaczne ze złożeniem zamówienia przez Szkołę Podstawową nr 190 im. Jarosława Iwaszkiewicza w Łodzi i nie stanowi podstawy do roszczenia praw ze strony wykonawcy do zawarcia umowy.</w:t>
      </w:r>
      <w:r w:rsidR="003F7FCE" w:rsidRPr="003F7FCE">
        <w:rPr>
          <w:rFonts w:cstheme="minorHAnsi"/>
          <w:sz w:val="24"/>
          <w:szCs w:val="24"/>
        </w:rPr>
        <w:t xml:space="preserve"> </w:t>
      </w:r>
    </w:p>
    <w:p w:rsidR="003F7FCE" w:rsidRDefault="003F7FCE" w:rsidP="003F7FCE">
      <w:pPr>
        <w:pStyle w:val="Akapitzlist"/>
        <w:numPr>
          <w:ilvl w:val="0"/>
          <w:numId w:val="15"/>
        </w:numPr>
        <w:spacing w:after="0" w:line="360" w:lineRule="auto"/>
        <w:rPr>
          <w:rFonts w:cstheme="minorHAnsi"/>
          <w:sz w:val="24"/>
          <w:szCs w:val="24"/>
        </w:rPr>
      </w:pPr>
      <w:r w:rsidRPr="00336E06">
        <w:rPr>
          <w:rFonts w:cstheme="minorHAnsi"/>
          <w:sz w:val="24"/>
          <w:szCs w:val="24"/>
        </w:rPr>
        <w:t>Termin związania ofertą 30 dni. Bieg terminu związania ofertą rozpoczyna się wraz z upływem terminu składania ofert</w:t>
      </w:r>
    </w:p>
    <w:p w:rsidR="003F7FCE" w:rsidRDefault="00720169" w:rsidP="00720169">
      <w:pPr>
        <w:pStyle w:val="Akapitzlist"/>
        <w:numPr>
          <w:ilvl w:val="0"/>
          <w:numId w:val="15"/>
        </w:numPr>
        <w:spacing w:after="0" w:line="360" w:lineRule="auto"/>
        <w:rPr>
          <w:rFonts w:cstheme="minorHAnsi"/>
          <w:sz w:val="24"/>
          <w:szCs w:val="24"/>
        </w:rPr>
      </w:pPr>
      <w:r w:rsidRPr="003F7FCE">
        <w:rPr>
          <w:rFonts w:cstheme="minorHAnsi"/>
          <w:sz w:val="24"/>
          <w:szCs w:val="24"/>
        </w:rPr>
        <w:t>Osoba upoważ</w:t>
      </w:r>
      <w:r w:rsidR="003F7FCE">
        <w:rPr>
          <w:rFonts w:cstheme="minorHAnsi"/>
          <w:sz w:val="24"/>
          <w:szCs w:val="24"/>
        </w:rPr>
        <w:t>niona do kontaktu z wykonawcami:</w:t>
      </w:r>
    </w:p>
    <w:p w:rsidR="003F7FCE" w:rsidRPr="003F7FCE" w:rsidRDefault="00720169" w:rsidP="00720169">
      <w:pPr>
        <w:pStyle w:val="Akapitzlist"/>
        <w:numPr>
          <w:ilvl w:val="1"/>
          <w:numId w:val="15"/>
        </w:numPr>
        <w:spacing w:after="0" w:line="360" w:lineRule="auto"/>
        <w:rPr>
          <w:rFonts w:cstheme="minorHAnsi"/>
          <w:sz w:val="24"/>
          <w:szCs w:val="24"/>
        </w:rPr>
      </w:pPr>
      <w:r w:rsidRPr="003F7FCE">
        <w:rPr>
          <w:rFonts w:cstheme="minorHAnsi"/>
        </w:rPr>
        <w:t xml:space="preserve">Kierownik gospodarczy w Szkole Podstawowej nr 190 w Łodzi - p. </w:t>
      </w:r>
      <w:r w:rsidR="003F7FCE">
        <w:rPr>
          <w:rFonts w:cstheme="minorHAnsi"/>
        </w:rPr>
        <w:t>Piotr Kalinowski</w:t>
      </w:r>
    </w:p>
    <w:p w:rsidR="003F7FCE" w:rsidRPr="003F7FCE" w:rsidRDefault="00720169" w:rsidP="003F7FCE">
      <w:pPr>
        <w:pStyle w:val="Akapitzlist"/>
        <w:numPr>
          <w:ilvl w:val="1"/>
          <w:numId w:val="15"/>
        </w:numPr>
        <w:spacing w:after="0" w:line="360" w:lineRule="auto"/>
        <w:rPr>
          <w:rFonts w:cstheme="minorHAnsi"/>
          <w:sz w:val="24"/>
          <w:szCs w:val="24"/>
        </w:rPr>
      </w:pPr>
      <w:r w:rsidRPr="003F7FCE">
        <w:rPr>
          <w:rFonts w:cstheme="minorHAnsi"/>
        </w:rPr>
        <w:t xml:space="preserve">Dyrektor Szkoły Podstawowej nr 190 w Łodzi - p. </w:t>
      </w:r>
      <w:r w:rsidR="00DB0D63" w:rsidRPr="003F7FCE">
        <w:rPr>
          <w:rFonts w:cstheme="minorHAnsi"/>
        </w:rPr>
        <w:t>Marzena Pecyna</w:t>
      </w:r>
    </w:p>
    <w:p w:rsidR="003F7FCE" w:rsidRPr="003F7FCE" w:rsidRDefault="00720169" w:rsidP="003F7FCE">
      <w:pPr>
        <w:pStyle w:val="Akapitzlist"/>
        <w:numPr>
          <w:ilvl w:val="0"/>
          <w:numId w:val="20"/>
        </w:numPr>
        <w:spacing w:line="360" w:lineRule="auto"/>
        <w:rPr>
          <w:rFonts w:cstheme="minorHAnsi"/>
        </w:rPr>
      </w:pPr>
      <w:r w:rsidRPr="003F7FCE">
        <w:rPr>
          <w:rFonts w:eastAsia="Times New Roman" w:cstheme="minorHAnsi"/>
        </w:rPr>
        <w:t>Przed upływem terminu składania ofert zamawiający może zmodyfik</w:t>
      </w:r>
      <w:r w:rsidR="00DB0D63" w:rsidRPr="003F7FCE">
        <w:rPr>
          <w:rFonts w:eastAsia="Times New Roman" w:cstheme="minorHAnsi"/>
        </w:rPr>
        <w:t>ować treść zapytania ofertowego lub unieważnić.</w:t>
      </w:r>
    </w:p>
    <w:p w:rsidR="003F7FCE" w:rsidRPr="003F7FCE" w:rsidRDefault="00720169" w:rsidP="003F7FCE">
      <w:pPr>
        <w:pStyle w:val="Akapitzlist"/>
        <w:numPr>
          <w:ilvl w:val="0"/>
          <w:numId w:val="20"/>
        </w:numPr>
        <w:spacing w:line="360" w:lineRule="auto"/>
        <w:rPr>
          <w:rFonts w:cstheme="minorHAnsi"/>
        </w:rPr>
      </w:pPr>
      <w:r w:rsidRPr="003F7FCE">
        <w:rPr>
          <w:rFonts w:eastAsia="Times New Roman" w:cstheme="minorHAnsi"/>
          <w:sz w:val="24"/>
          <w:szCs w:val="24"/>
        </w:rPr>
        <w:t xml:space="preserve">Dokonaną modyfikację zamawiający zamieści na stronie internetowej (BIP). Wszystkie zamiany dokonane przez zamawiającego stają się wiążące dla wykonawców. </w:t>
      </w:r>
    </w:p>
    <w:p w:rsidR="00720169" w:rsidRPr="003F7FCE" w:rsidRDefault="00720169" w:rsidP="003F7FCE">
      <w:pPr>
        <w:pStyle w:val="Akapitzlist"/>
        <w:numPr>
          <w:ilvl w:val="0"/>
          <w:numId w:val="20"/>
        </w:numPr>
        <w:spacing w:line="360" w:lineRule="auto"/>
        <w:rPr>
          <w:rFonts w:cstheme="minorHAnsi"/>
        </w:rPr>
      </w:pPr>
      <w:r w:rsidRPr="003F7FCE">
        <w:rPr>
          <w:rFonts w:eastAsia="Times New Roman" w:cstheme="minorHAnsi"/>
          <w:sz w:val="24"/>
          <w:szCs w:val="24"/>
        </w:rPr>
        <w:t xml:space="preserve">Zamawiający przedłuży termin składania ofert, jeżeli w wyniku modyfikacji treści zapytania ofertowego niezbędny jest czas na wprowadzenie zmian w ofertach, o czym informacja zostanie zamieszczona na stronie internetowej (BIP) zamawiającego. </w:t>
      </w:r>
    </w:p>
    <w:p w:rsidR="00720169" w:rsidRPr="00336E06" w:rsidRDefault="00720169" w:rsidP="00720169">
      <w:pPr>
        <w:pStyle w:val="Akapitzlist"/>
        <w:numPr>
          <w:ilvl w:val="0"/>
          <w:numId w:val="13"/>
        </w:numPr>
        <w:shd w:val="clear" w:color="auto" w:fill="E6E6E6"/>
        <w:autoSpaceDE w:val="0"/>
        <w:autoSpaceDN w:val="0"/>
        <w:adjustRightInd w:val="0"/>
        <w:spacing w:after="0" w:line="360" w:lineRule="auto"/>
        <w:rPr>
          <w:rFonts w:cstheme="minorHAnsi"/>
          <w:b/>
          <w:bCs/>
          <w:sz w:val="24"/>
          <w:szCs w:val="24"/>
          <w:lang w:eastAsia="pl-PL"/>
        </w:rPr>
      </w:pPr>
      <w:r w:rsidRPr="00336E06">
        <w:rPr>
          <w:rFonts w:cstheme="minorHAnsi"/>
          <w:b/>
          <w:bCs/>
          <w:sz w:val="24"/>
          <w:szCs w:val="24"/>
          <w:lang w:eastAsia="pl-PL"/>
        </w:rPr>
        <w:t>Informacja o wyborze wykonawcy, terminie i miejscu zawarcia umowy</w:t>
      </w:r>
    </w:p>
    <w:p w:rsidR="00720169" w:rsidRPr="00336E06"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Zamawiający udzieli zamówienia Wykonawcy, który spełnia warunki udziału w postępowaniu i którego treść oferty będzie odpowiadać wymaganiom zawartym w zapytaniu ofertowym i którego oferta będzie najkorzystniejsza. Zamawiający powiadomi Wykonawców, których oferty zostaną uznane za najkorzystniejsze o miejscu i terminie podpisania umowy.</w:t>
      </w:r>
    </w:p>
    <w:p w:rsidR="00720169" w:rsidRPr="00336E06"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lastRenderedPageBreak/>
        <w:t>W toku badania i oceny ofert Zamawiający zastrzega sobie prawo do wezwania wykonawcy do wyjaśnienia złożonej oferty w szczególności w sytuacji gdy cena złożonej oferty wydaje się nosić znamiona rażąco niskiej.</w:t>
      </w:r>
    </w:p>
    <w:p w:rsidR="00720169" w:rsidRPr="00336E06"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Jeżeli Wykonawca, którego oferta została wybrana uchyla się od zawarcia umowy, Zamawiający może wybrać kolejną ofertę, najkorzystniejszą spośród pozostałych ofert.</w:t>
      </w:r>
    </w:p>
    <w:p w:rsidR="00720169" w:rsidRPr="00336E06"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Zamawiający zastrzega sobie możliwość dalszych negocjacji dotyczących wyłącznie ceny oferty z Wykonawcą, który złożył ofertę najkorzystniejszą w przypadku, gdy cena tej oferty przewyższa kwotę, jaką Zamawiający zamierza przeznaczyć na sfinansowanie zamówienia. W przypadku, gdy cena oferty przekracza budżet Zamawiającego, postępowanie może zostać unieważnione z tego powodu.</w:t>
      </w:r>
    </w:p>
    <w:p w:rsidR="00720169" w:rsidRPr="00720169"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Zamawiający zastrzega sobie prawo do:</w:t>
      </w:r>
    </w:p>
    <w:p w:rsidR="00720169" w:rsidRPr="00466CE5" w:rsidRDefault="00720169" w:rsidP="00720169">
      <w:pPr>
        <w:pStyle w:val="Akapitzlist"/>
        <w:numPr>
          <w:ilvl w:val="0"/>
          <w:numId w:val="2"/>
        </w:numPr>
        <w:spacing w:after="0" w:line="360" w:lineRule="auto"/>
        <w:ind w:left="851"/>
        <w:rPr>
          <w:rFonts w:cstheme="minorHAnsi"/>
          <w:sz w:val="24"/>
          <w:szCs w:val="24"/>
        </w:rPr>
      </w:pPr>
      <w:r w:rsidRPr="00336E06">
        <w:rPr>
          <w:rFonts w:cstheme="minorHAnsi"/>
          <w:sz w:val="24"/>
          <w:szCs w:val="24"/>
        </w:rPr>
        <w:t xml:space="preserve">nierozpatrywania oferty, odwołania lub zmiany warunków postępowania </w:t>
      </w:r>
      <w:r w:rsidRPr="00336E06">
        <w:rPr>
          <w:rFonts w:cstheme="minorHAnsi"/>
          <w:sz w:val="24"/>
          <w:szCs w:val="24"/>
        </w:rPr>
        <w:br/>
        <w:t xml:space="preserve">o udzielenie zamówienia, unieważnienia postępowania w całości lub części na </w:t>
      </w:r>
      <w:r w:rsidRPr="00466CE5">
        <w:rPr>
          <w:rFonts w:cstheme="minorHAnsi"/>
          <w:sz w:val="24"/>
          <w:szCs w:val="24"/>
        </w:rPr>
        <w:t>każdym etapie bez podania przyczyny;</w:t>
      </w:r>
    </w:p>
    <w:p w:rsidR="00720169" w:rsidRPr="00C87CC4" w:rsidRDefault="00720169" w:rsidP="00720169">
      <w:pPr>
        <w:pStyle w:val="Akapitzlist"/>
        <w:numPr>
          <w:ilvl w:val="0"/>
          <w:numId w:val="2"/>
        </w:numPr>
        <w:spacing w:after="0" w:line="360" w:lineRule="auto"/>
        <w:ind w:left="851"/>
        <w:rPr>
          <w:rFonts w:cstheme="minorHAnsi"/>
          <w:sz w:val="24"/>
          <w:szCs w:val="24"/>
        </w:rPr>
      </w:pPr>
      <w:r w:rsidRPr="00466CE5">
        <w:rPr>
          <w:rFonts w:cstheme="minorHAnsi"/>
          <w:sz w:val="24"/>
          <w:szCs w:val="24"/>
        </w:rPr>
        <w:t>zamknięcia postępowania bez dokonania wyboru oferty;</w:t>
      </w:r>
    </w:p>
    <w:p w:rsidR="00720169" w:rsidRPr="00336E06" w:rsidRDefault="00720169" w:rsidP="00DB0D63">
      <w:pPr>
        <w:suppressAutoHyphens/>
        <w:spacing w:line="360" w:lineRule="auto"/>
        <w:contextualSpacing/>
        <w:rPr>
          <w:rFonts w:cstheme="minorHAnsi"/>
        </w:rPr>
      </w:pPr>
      <w:r w:rsidRPr="001243E7">
        <w:rPr>
          <w:rFonts w:cstheme="minorHAnsi"/>
        </w:rPr>
        <w:t>Z tego tytułu Wykonawcy nie przysługuje żadne</w:t>
      </w:r>
      <w:r w:rsidR="00DB0D63">
        <w:rPr>
          <w:rFonts w:cstheme="minorHAnsi"/>
        </w:rPr>
        <w:t xml:space="preserve"> roszczenie wobec Zamawiającego.</w:t>
      </w:r>
    </w:p>
    <w:p w:rsidR="00720169" w:rsidRPr="00336E06" w:rsidRDefault="00720169" w:rsidP="00720169">
      <w:pPr>
        <w:autoSpaceDE w:val="0"/>
        <w:autoSpaceDN w:val="0"/>
        <w:adjustRightInd w:val="0"/>
        <w:spacing w:line="360" w:lineRule="auto"/>
        <w:contextualSpacing/>
        <w:rPr>
          <w:rFonts w:eastAsia="Calibri" w:cstheme="minorHAnsi"/>
          <w:b/>
        </w:rPr>
      </w:pPr>
      <w:r w:rsidRPr="00336E06">
        <w:rPr>
          <w:rFonts w:eastAsia="Calibri" w:cstheme="minorHAnsi"/>
          <w:b/>
          <w:highlight w:val="lightGray"/>
        </w:rPr>
        <w:t>KLAUZULA INFORMACYJNA Z ART. 13 I 14 RODO</w:t>
      </w:r>
      <w:r w:rsidRPr="00336E06">
        <w:rPr>
          <w:rFonts w:eastAsia="Calibri" w:cstheme="minorHAnsi"/>
          <w:b/>
        </w:rPr>
        <w:t xml:space="preserve"> </w:t>
      </w:r>
    </w:p>
    <w:p w:rsidR="00720169" w:rsidRPr="00336E06" w:rsidRDefault="00720169" w:rsidP="00720169">
      <w:pPr>
        <w:autoSpaceDE w:val="0"/>
        <w:autoSpaceDN w:val="0"/>
        <w:adjustRightInd w:val="0"/>
        <w:spacing w:line="360" w:lineRule="auto"/>
        <w:contextualSpacing/>
        <w:rPr>
          <w:rFonts w:eastAsia="Calibri" w:cstheme="minorHAnsi"/>
        </w:rPr>
      </w:pPr>
      <w:r w:rsidRPr="00336E06">
        <w:rPr>
          <w:rFonts w:eastAsia="Calibri" w:cstheme="minorHAnsi"/>
        </w:rPr>
        <w:t xml:space="preserve">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uprzejmie informujemy, że: </w:t>
      </w:r>
    </w:p>
    <w:p w:rsidR="00720169" w:rsidRPr="00336E06" w:rsidRDefault="00720169" w:rsidP="00720169">
      <w:pPr>
        <w:numPr>
          <w:ilvl w:val="0"/>
          <w:numId w:val="3"/>
        </w:numPr>
        <w:spacing w:line="360" w:lineRule="auto"/>
        <w:ind w:left="425" w:hanging="357"/>
        <w:contextualSpacing/>
        <w:rPr>
          <w:rFonts w:eastAsia="Times New Roman" w:cstheme="minorHAnsi"/>
          <w:bCs/>
          <w:color w:val="000000"/>
          <w:lang w:eastAsia="pl-PL"/>
        </w:rPr>
      </w:pPr>
      <w:r w:rsidRPr="00336E06">
        <w:rPr>
          <w:rFonts w:eastAsia="Times New Roman" w:cstheme="minorHAnsi"/>
          <w:lang w:eastAsia="pl-PL"/>
        </w:rPr>
        <w:t xml:space="preserve">Administratorem danych osobowych jest </w:t>
      </w:r>
      <w:r w:rsidRPr="00336E06">
        <w:rPr>
          <w:rFonts w:eastAsia="Times New Roman" w:cstheme="minorHAnsi"/>
          <w:bCs/>
          <w:color w:val="000000"/>
          <w:lang w:eastAsia="pl-PL"/>
        </w:rPr>
        <w:t>Szkoła Podstawowa nr 1</w:t>
      </w:r>
      <w:r>
        <w:rPr>
          <w:rFonts w:eastAsia="Times New Roman" w:cstheme="minorHAnsi"/>
          <w:bCs/>
          <w:color w:val="000000"/>
          <w:lang w:eastAsia="pl-PL"/>
        </w:rPr>
        <w:t>9</w:t>
      </w:r>
      <w:r w:rsidRPr="00336E06">
        <w:rPr>
          <w:rFonts w:eastAsia="Times New Roman" w:cstheme="minorHAnsi"/>
          <w:bCs/>
          <w:color w:val="000000"/>
          <w:lang w:eastAsia="pl-PL"/>
        </w:rPr>
        <w:t xml:space="preserve">0 z siedzibą w Łodzi, </w:t>
      </w:r>
      <w:r w:rsidRPr="00336E06">
        <w:rPr>
          <w:rFonts w:eastAsia="Times New Roman" w:cstheme="minorHAnsi"/>
          <w:bCs/>
          <w:color w:val="000000"/>
          <w:lang w:eastAsia="pl-PL"/>
        </w:rPr>
        <w:br/>
        <w:t xml:space="preserve">ul. </w:t>
      </w:r>
      <w:r>
        <w:rPr>
          <w:rFonts w:eastAsia="Times New Roman" w:cstheme="minorHAnsi"/>
          <w:bCs/>
          <w:color w:val="000000"/>
          <w:lang w:eastAsia="pl-PL"/>
        </w:rPr>
        <w:t>Malczewskiego 37/47</w:t>
      </w:r>
      <w:r w:rsidRPr="00336E06">
        <w:rPr>
          <w:rFonts w:eastAsia="Times New Roman" w:cstheme="minorHAnsi"/>
          <w:bCs/>
          <w:color w:val="000000"/>
          <w:lang w:eastAsia="pl-PL"/>
        </w:rPr>
        <w:t xml:space="preserve"> reprezentowana przez dyrektora </w:t>
      </w:r>
      <w:r w:rsidR="00490209">
        <w:rPr>
          <w:rFonts w:eastAsia="Times New Roman" w:cstheme="minorHAnsi"/>
          <w:bCs/>
          <w:color w:val="000000"/>
          <w:lang w:eastAsia="pl-PL"/>
        </w:rPr>
        <w:t>Marzenę Pecynę</w:t>
      </w:r>
      <w:r w:rsidRPr="00336E06">
        <w:rPr>
          <w:rFonts w:eastAsia="Times New Roman" w:cstheme="minorHAnsi"/>
          <w:bCs/>
          <w:color w:val="000000"/>
          <w:lang w:eastAsia="pl-PL"/>
        </w:rPr>
        <w:t>.</w:t>
      </w:r>
    </w:p>
    <w:p w:rsidR="00720169" w:rsidRPr="00336E06" w:rsidRDefault="00720169" w:rsidP="00720169">
      <w:pPr>
        <w:numPr>
          <w:ilvl w:val="0"/>
          <w:numId w:val="3"/>
        </w:numPr>
        <w:spacing w:line="360" w:lineRule="auto"/>
        <w:ind w:left="425" w:hanging="357"/>
        <w:contextualSpacing/>
        <w:rPr>
          <w:rFonts w:eastAsia="Times New Roman" w:cstheme="minorHAnsi"/>
          <w:bCs/>
          <w:color w:val="000000"/>
          <w:lang w:eastAsia="pl-PL"/>
        </w:rPr>
      </w:pPr>
      <w:r w:rsidRPr="00336E06">
        <w:rPr>
          <w:rFonts w:eastAsia="Times New Roman" w:cstheme="minorHAnsi"/>
          <w:bCs/>
          <w:color w:val="000000"/>
          <w:lang w:eastAsia="pl-PL"/>
        </w:rPr>
        <w:t>Kontakt z Inspektorem ochrony danych w Szkole Podstawowej nr 1</w:t>
      </w:r>
      <w:r>
        <w:rPr>
          <w:rFonts w:eastAsia="Times New Roman" w:cstheme="minorHAnsi"/>
          <w:bCs/>
          <w:color w:val="000000"/>
          <w:lang w:eastAsia="pl-PL"/>
        </w:rPr>
        <w:t>9</w:t>
      </w:r>
      <w:r w:rsidRPr="00336E06">
        <w:rPr>
          <w:rFonts w:eastAsia="Times New Roman" w:cstheme="minorHAnsi"/>
          <w:bCs/>
          <w:color w:val="000000"/>
          <w:lang w:eastAsia="pl-PL"/>
        </w:rPr>
        <w:t>0 w Łodzi jest pod adresem e-mail:</w:t>
      </w:r>
      <w:r>
        <w:rPr>
          <w:rFonts w:eastAsia="Times New Roman" w:cstheme="minorHAnsi"/>
          <w:bCs/>
          <w:color w:val="000000"/>
          <w:lang w:eastAsia="pl-PL"/>
        </w:rPr>
        <w:t xml:space="preserve"> </w:t>
      </w:r>
      <w:r w:rsidR="00FA1750">
        <w:rPr>
          <w:rFonts w:eastAsia="Times New Roman" w:cstheme="minorHAnsi"/>
          <w:lang w:eastAsia="pl-PL"/>
        </w:rPr>
        <w:t>p.szczepaniak@sp190.elodz.edu.pl</w:t>
      </w:r>
    </w:p>
    <w:p w:rsidR="00720169" w:rsidRPr="00336E06" w:rsidRDefault="00720169" w:rsidP="00720169">
      <w:pPr>
        <w:numPr>
          <w:ilvl w:val="0"/>
          <w:numId w:val="3"/>
        </w:numPr>
        <w:spacing w:line="360" w:lineRule="auto"/>
        <w:ind w:left="425" w:hanging="357"/>
        <w:contextualSpacing/>
        <w:rPr>
          <w:rFonts w:eastAsia="Times New Roman" w:cstheme="minorHAnsi"/>
          <w:bCs/>
          <w:lang w:eastAsia="pl-PL"/>
        </w:rPr>
      </w:pPr>
      <w:r w:rsidRPr="00336E06">
        <w:rPr>
          <w:rFonts w:cstheme="minorHAnsi"/>
        </w:rPr>
        <w:t xml:space="preserve">Pani/Pana dane osobowe przetwarzane będą na podstawie </w:t>
      </w:r>
      <w:r w:rsidRPr="00520E89">
        <w:rPr>
          <w:rStyle w:val="Pogrubienie"/>
          <w:rFonts w:cstheme="minorHAnsi"/>
          <w:b w:val="0"/>
        </w:rPr>
        <w:t>art. 6 ust. 1 lit. c RODO</w:t>
      </w:r>
      <w:r w:rsidRPr="00336E06">
        <w:rPr>
          <w:rFonts w:cstheme="minorHAnsi"/>
        </w:rPr>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sidRPr="00520E89">
        <w:rPr>
          <w:rStyle w:val="Pogrubienie"/>
          <w:rFonts w:cstheme="minorHAnsi"/>
          <w:b w:val="0"/>
        </w:rPr>
        <w:t>Zamawiającym</w:t>
      </w:r>
      <w:r w:rsidRPr="00336E06">
        <w:rPr>
          <w:rFonts w:cstheme="minorHAnsi"/>
        </w:rPr>
        <w:t>;</w:t>
      </w:r>
    </w:p>
    <w:p w:rsidR="00720169" w:rsidRPr="00720169" w:rsidRDefault="00720169" w:rsidP="00720169">
      <w:pPr>
        <w:numPr>
          <w:ilvl w:val="0"/>
          <w:numId w:val="3"/>
        </w:numPr>
        <w:spacing w:line="360" w:lineRule="auto"/>
        <w:ind w:left="425" w:hanging="357"/>
        <w:contextualSpacing/>
        <w:rPr>
          <w:rFonts w:eastAsia="Times New Roman" w:cstheme="minorHAnsi"/>
          <w:bCs/>
          <w:lang w:eastAsia="pl-PL"/>
        </w:rPr>
      </w:pPr>
      <w:r w:rsidRPr="00336E06">
        <w:rPr>
          <w:rFonts w:cstheme="minorHAnsi"/>
        </w:rPr>
        <w:lastRenderedPageBreak/>
        <w:t xml:space="preserve">Obowiązek podania przez Panią/Pana danych osobowych bezpośrednio Pani/Pana dotyczących jest wymogiem określonym w przepisach ustawy Prawo zamówień publicznych, związanym z udziałem w postępowaniu o udzielenie zamówienia </w:t>
      </w:r>
      <w:r>
        <w:rPr>
          <w:rFonts w:cstheme="minorHAnsi"/>
        </w:rPr>
        <w:br/>
      </w:r>
      <w:r w:rsidRPr="00720169">
        <w:rPr>
          <w:rFonts w:cstheme="minorHAnsi"/>
        </w:rPr>
        <w:t>publicznego; konsekwencje niepodania określonych danych wynikają z wyżej wymienionej ustawy;</w:t>
      </w:r>
    </w:p>
    <w:p w:rsidR="00720169" w:rsidRPr="00336E06" w:rsidRDefault="00720169" w:rsidP="00720169">
      <w:pPr>
        <w:numPr>
          <w:ilvl w:val="0"/>
          <w:numId w:val="3"/>
        </w:numPr>
        <w:spacing w:line="360" w:lineRule="auto"/>
        <w:ind w:left="425" w:hanging="425"/>
        <w:contextualSpacing/>
        <w:rPr>
          <w:rFonts w:eastAsia="Times New Roman" w:cstheme="minorHAnsi"/>
          <w:bCs/>
          <w:lang w:eastAsia="pl-PL"/>
        </w:rPr>
      </w:pPr>
      <w:r w:rsidRPr="00336E06">
        <w:rPr>
          <w:rFonts w:eastAsia="Calibri" w:cstheme="minorHAnsi"/>
        </w:rPr>
        <w:t xml:space="preserve">Dane osobowe mogą być udostępniane innym podmiotom, uprawnionym  do ich otrzymania na podstawie obowiązujących przepisów prawa, a ponadto odbiorcom danych w rozumieniu przepisów o ochronie danych osobowych, tj. podmiotom świadczącym usługi pocztowe, kurierskie, usługi informatyczne, bankowe, ubezpieczeniowe, wykonawcom biorącym udział w postępowaniach o udzielenie zamówienia publicznego. </w:t>
      </w:r>
    </w:p>
    <w:p w:rsidR="00720169" w:rsidRPr="001243E7" w:rsidRDefault="00720169" w:rsidP="00720169">
      <w:pPr>
        <w:numPr>
          <w:ilvl w:val="0"/>
          <w:numId w:val="3"/>
        </w:numPr>
        <w:spacing w:line="360" w:lineRule="auto"/>
        <w:ind w:left="425" w:hanging="425"/>
        <w:contextualSpacing/>
        <w:rPr>
          <w:rFonts w:eastAsia="Times New Roman" w:cstheme="minorHAnsi"/>
          <w:bCs/>
          <w:lang w:eastAsia="pl-PL"/>
        </w:rPr>
      </w:pPr>
      <w:r w:rsidRPr="00336E06">
        <w:rPr>
          <w:rFonts w:cstheme="minorHAnsi"/>
        </w:rPr>
        <w:t xml:space="preserve">W odniesieniu do Pani/Pana danych osobowych decyzje nie będą podejmowane w sposób zautomatyzowany, stosownie </w:t>
      </w:r>
      <w:r w:rsidRPr="001243E7">
        <w:rPr>
          <w:rFonts w:cstheme="minorHAnsi"/>
        </w:rPr>
        <w:t xml:space="preserve">do </w:t>
      </w:r>
      <w:r w:rsidRPr="00520E89">
        <w:rPr>
          <w:rStyle w:val="Pogrubienie"/>
          <w:rFonts w:cstheme="minorHAnsi"/>
          <w:b w:val="0"/>
        </w:rPr>
        <w:t>art. 22 RODO</w:t>
      </w:r>
      <w:r w:rsidRPr="001243E7">
        <w:rPr>
          <w:rFonts w:cstheme="minorHAnsi"/>
        </w:rPr>
        <w:t>;</w:t>
      </w:r>
    </w:p>
    <w:p w:rsidR="00720169" w:rsidRPr="00336E06" w:rsidRDefault="00720169" w:rsidP="00720169">
      <w:pPr>
        <w:numPr>
          <w:ilvl w:val="0"/>
          <w:numId w:val="3"/>
        </w:numPr>
        <w:spacing w:line="360" w:lineRule="auto"/>
        <w:ind w:left="425" w:hanging="425"/>
        <w:contextualSpacing/>
        <w:rPr>
          <w:rFonts w:eastAsia="Times New Roman" w:cstheme="minorHAnsi"/>
          <w:bCs/>
          <w:lang w:eastAsia="pl-PL"/>
        </w:rPr>
      </w:pPr>
      <w:r w:rsidRPr="001243E7">
        <w:rPr>
          <w:rFonts w:eastAsia="Calibri" w:cstheme="minorHAnsi"/>
        </w:rPr>
        <w:t>D</w:t>
      </w:r>
      <w:r w:rsidRPr="001243E7">
        <w:rPr>
          <w:rFonts w:cstheme="minorHAnsi"/>
        </w:rPr>
        <w:t xml:space="preserve">ane osobowe będą przechowywane, zgodnie z </w:t>
      </w:r>
      <w:r w:rsidRPr="00520E89">
        <w:rPr>
          <w:rStyle w:val="Pogrubienie"/>
          <w:rFonts w:cstheme="minorHAnsi"/>
          <w:b w:val="0"/>
        </w:rPr>
        <w:t>art. 78 ust. 1</w:t>
      </w:r>
      <w:r w:rsidRPr="001243E7">
        <w:rPr>
          <w:rFonts w:cstheme="minorHAnsi"/>
        </w:rPr>
        <w:t xml:space="preserve"> Ustawy</w:t>
      </w:r>
      <w:r w:rsidRPr="00336E06">
        <w:rPr>
          <w:rFonts w:cstheme="minorHAnsi"/>
        </w:rPr>
        <w:t xml:space="preserve"> prawo zamówień publicznych, przez okres </w:t>
      </w:r>
      <w:r w:rsidRPr="00520E89">
        <w:rPr>
          <w:rStyle w:val="Pogrubienie"/>
          <w:rFonts w:cstheme="minorHAnsi"/>
          <w:b w:val="0"/>
        </w:rPr>
        <w:t>4 lat</w:t>
      </w:r>
      <w:r w:rsidRPr="00336E06">
        <w:rPr>
          <w:rFonts w:cstheme="minorHAnsi"/>
        </w:rPr>
        <w:t xml:space="preserve"> od dnia zakończenia postępowania o udzielenie zamówienia.</w:t>
      </w:r>
    </w:p>
    <w:p w:rsidR="00720169" w:rsidRPr="00336E06" w:rsidRDefault="00720169" w:rsidP="00720169">
      <w:pPr>
        <w:numPr>
          <w:ilvl w:val="0"/>
          <w:numId w:val="3"/>
        </w:numPr>
        <w:spacing w:line="360" w:lineRule="auto"/>
        <w:ind w:left="425" w:hanging="425"/>
        <w:contextualSpacing/>
        <w:rPr>
          <w:rFonts w:eastAsia="Times New Roman" w:cstheme="minorHAnsi"/>
          <w:bCs/>
          <w:lang w:eastAsia="pl-PL"/>
        </w:rPr>
      </w:pPr>
      <w:r w:rsidRPr="00336E06">
        <w:rPr>
          <w:rFonts w:eastAsia="Calibri" w:cstheme="minorHAnsi"/>
        </w:rPr>
        <w:t xml:space="preserve">W związku z przetwarzaniem danych osobowych, na podstawie przepisów prawa, posiada Pani/Pan prawo do: </w:t>
      </w:r>
    </w:p>
    <w:p w:rsidR="00720169" w:rsidRPr="00336E06" w:rsidRDefault="00720169" w:rsidP="00720169">
      <w:pPr>
        <w:pStyle w:val="Akapitzlist"/>
        <w:numPr>
          <w:ilvl w:val="0"/>
          <w:numId w:val="4"/>
        </w:numPr>
        <w:autoSpaceDE w:val="0"/>
        <w:autoSpaceDN w:val="0"/>
        <w:adjustRightInd w:val="0"/>
        <w:spacing w:after="0" w:line="360" w:lineRule="auto"/>
        <w:rPr>
          <w:rFonts w:eastAsia="Calibri" w:cstheme="minorHAnsi"/>
          <w:sz w:val="24"/>
          <w:szCs w:val="24"/>
        </w:rPr>
      </w:pPr>
      <w:r w:rsidRPr="00336E06">
        <w:rPr>
          <w:rFonts w:eastAsia="Calibri" w:cstheme="minorHAnsi"/>
          <w:sz w:val="24"/>
          <w:szCs w:val="24"/>
        </w:rPr>
        <w:t xml:space="preserve">dostępu do treści swoich danych, na podstawie art. 15 ogólnego rozporządzenia; </w:t>
      </w:r>
    </w:p>
    <w:p w:rsidR="00720169" w:rsidRPr="00336E06" w:rsidRDefault="00720169" w:rsidP="00720169">
      <w:pPr>
        <w:pStyle w:val="Akapitzlist"/>
        <w:numPr>
          <w:ilvl w:val="0"/>
          <w:numId w:val="4"/>
        </w:numPr>
        <w:autoSpaceDE w:val="0"/>
        <w:autoSpaceDN w:val="0"/>
        <w:adjustRightInd w:val="0"/>
        <w:spacing w:after="0" w:line="360" w:lineRule="auto"/>
        <w:rPr>
          <w:rFonts w:eastAsia="Batang" w:cstheme="minorHAnsi"/>
          <w:sz w:val="24"/>
          <w:szCs w:val="24"/>
          <w:lang w:eastAsia="ko-KR"/>
        </w:rPr>
      </w:pPr>
      <w:r w:rsidRPr="00336E06">
        <w:rPr>
          <w:rFonts w:eastAsia="Calibri" w:cstheme="minorHAnsi"/>
          <w:sz w:val="24"/>
          <w:szCs w:val="24"/>
        </w:rPr>
        <w:t xml:space="preserve">sprostowania danych, na podstawie art. 16 ogólnego rozporządzenia </w:t>
      </w:r>
      <w:r w:rsidRPr="00336E06">
        <w:rPr>
          <w:rFonts w:eastAsia="Times New Roman" w:cstheme="minorHAnsi"/>
          <w:sz w:val="24"/>
          <w:szCs w:val="24"/>
          <w:lang w:eastAsia="pl-PL"/>
        </w:rPr>
        <w:t xml:space="preserve">przy czym skorzystanie z prawa do sprostowania lub uzupełnienia nie może skutkować zmianą wyniku postępowania o udzielenie zamówienia publicznego ani zmianą postanowień umowy w zakresie niezgodnym z </w:t>
      </w:r>
      <w:r w:rsidRPr="00336E06">
        <w:rPr>
          <w:rFonts w:cstheme="minorHAnsi"/>
          <w:sz w:val="24"/>
          <w:szCs w:val="24"/>
        </w:rPr>
        <w:t>Ustawą prawo zamówień publicznych</w:t>
      </w:r>
    </w:p>
    <w:p w:rsidR="00720169" w:rsidRPr="00336E06" w:rsidRDefault="00720169" w:rsidP="00720169">
      <w:pPr>
        <w:pStyle w:val="Akapitzlist"/>
        <w:numPr>
          <w:ilvl w:val="0"/>
          <w:numId w:val="4"/>
        </w:numPr>
        <w:autoSpaceDE w:val="0"/>
        <w:autoSpaceDN w:val="0"/>
        <w:adjustRightInd w:val="0"/>
        <w:spacing w:after="0" w:line="360" w:lineRule="auto"/>
        <w:rPr>
          <w:rFonts w:cstheme="minorHAnsi"/>
          <w:sz w:val="24"/>
          <w:szCs w:val="24"/>
        </w:rPr>
      </w:pPr>
      <w:r w:rsidRPr="00336E06">
        <w:rPr>
          <w:rFonts w:eastAsia="Times New Roman" w:cstheme="minorHAnsi"/>
          <w:sz w:val="24"/>
          <w:szCs w:val="24"/>
          <w:lang w:eastAsia="pl-PL"/>
        </w:rPr>
        <w:t xml:space="preserve">ograniczenia przetwarzania danych osobowych na podstawie </w:t>
      </w:r>
      <w:r w:rsidRPr="00336E06">
        <w:rPr>
          <w:rFonts w:eastAsia="Times New Roman" w:cstheme="minorHAnsi"/>
          <w:bCs/>
          <w:sz w:val="24"/>
          <w:szCs w:val="24"/>
          <w:lang w:eastAsia="pl-PL"/>
        </w:rPr>
        <w:t xml:space="preserve">art. 18 RODO </w:t>
      </w:r>
      <w:r w:rsidRPr="00336E06">
        <w:rPr>
          <w:rFonts w:eastAsia="Times New Roman" w:cstheme="minorHAnsi"/>
          <w:sz w:val="24"/>
          <w:szCs w:val="24"/>
          <w:lang w:eastAsia="pl-PL"/>
        </w:rPr>
        <w:t xml:space="preserve">z zastrzeżeniem przypadków, o których mowa w </w:t>
      </w:r>
      <w:r w:rsidRPr="00336E06">
        <w:rPr>
          <w:rFonts w:eastAsia="Times New Roman" w:cstheme="minorHAnsi"/>
          <w:bCs/>
          <w:sz w:val="24"/>
          <w:szCs w:val="24"/>
          <w:lang w:eastAsia="pl-PL"/>
        </w:rPr>
        <w:t>art. 18 ust. 2 RODO</w:t>
      </w:r>
      <w:r w:rsidRPr="00336E06">
        <w:rPr>
          <w:rFonts w:eastAsia="Times New Roman" w:cstheme="minorHAnsi"/>
          <w:sz w:val="24"/>
          <w:szCs w:val="24"/>
          <w:lang w:eastAsia="pl-PL"/>
        </w:rPr>
        <w:t>, przy czym prawo do ograniczenia przetwarzania nie ma zastosowania w odniesieniu do przechowywania, w celu zapewnienia korzystania ze środków ochrony prawnej, a także nie ogranicza przetwarzania danych osobowych do czasu zakończenia postępowania o udzielenie zamówienia;</w:t>
      </w:r>
    </w:p>
    <w:p w:rsidR="00720169" w:rsidRPr="00336E06" w:rsidRDefault="00720169" w:rsidP="00720169">
      <w:pPr>
        <w:numPr>
          <w:ilvl w:val="0"/>
          <w:numId w:val="3"/>
        </w:numPr>
        <w:spacing w:line="360" w:lineRule="auto"/>
        <w:contextualSpacing/>
        <w:rPr>
          <w:rFonts w:eastAsia="Times New Roman" w:cstheme="minorHAnsi"/>
          <w:lang w:eastAsia="pl-PL"/>
        </w:rPr>
      </w:pPr>
      <w:r w:rsidRPr="00336E06">
        <w:rPr>
          <w:rFonts w:eastAsia="Times New Roman" w:cstheme="minorHAnsi"/>
          <w:lang w:eastAsia="pl-PL"/>
        </w:rPr>
        <w:t>nie przysługuje Pani/Panu:</w:t>
      </w:r>
    </w:p>
    <w:p w:rsidR="00720169" w:rsidRPr="00336E06" w:rsidRDefault="00720169" w:rsidP="00720169">
      <w:pPr>
        <w:pStyle w:val="Akapitzlist"/>
        <w:numPr>
          <w:ilvl w:val="0"/>
          <w:numId w:val="5"/>
        </w:numPr>
        <w:spacing w:after="0" w:line="360" w:lineRule="auto"/>
        <w:rPr>
          <w:rFonts w:eastAsia="Times New Roman" w:cstheme="minorHAnsi"/>
          <w:sz w:val="24"/>
          <w:szCs w:val="24"/>
          <w:lang w:eastAsia="pl-PL"/>
        </w:rPr>
      </w:pPr>
      <w:r w:rsidRPr="00336E06">
        <w:rPr>
          <w:rFonts w:eastAsia="Times New Roman" w:cstheme="minorHAnsi"/>
          <w:sz w:val="24"/>
          <w:szCs w:val="24"/>
          <w:lang w:eastAsia="pl-PL"/>
        </w:rPr>
        <w:t xml:space="preserve">prawo do usunięcia danych osobowych na podstawie </w:t>
      </w:r>
      <w:r w:rsidRPr="00336E06">
        <w:rPr>
          <w:rFonts w:eastAsia="Times New Roman" w:cstheme="minorHAnsi"/>
          <w:bCs/>
          <w:sz w:val="24"/>
          <w:szCs w:val="24"/>
          <w:lang w:eastAsia="pl-PL"/>
        </w:rPr>
        <w:t>art. 17;</w:t>
      </w:r>
    </w:p>
    <w:p w:rsidR="00720169" w:rsidRPr="00336E06" w:rsidRDefault="00720169" w:rsidP="00720169">
      <w:pPr>
        <w:pStyle w:val="Akapitzlist"/>
        <w:numPr>
          <w:ilvl w:val="0"/>
          <w:numId w:val="5"/>
        </w:numPr>
        <w:spacing w:after="0" w:line="360" w:lineRule="auto"/>
        <w:rPr>
          <w:rFonts w:eastAsia="Times New Roman" w:cstheme="minorHAnsi"/>
          <w:sz w:val="24"/>
          <w:szCs w:val="24"/>
          <w:lang w:eastAsia="pl-PL"/>
        </w:rPr>
      </w:pPr>
      <w:r w:rsidRPr="00336E06">
        <w:rPr>
          <w:rFonts w:eastAsia="Times New Roman" w:cstheme="minorHAnsi"/>
          <w:sz w:val="24"/>
          <w:szCs w:val="24"/>
          <w:lang w:eastAsia="pl-PL"/>
        </w:rPr>
        <w:t>prawo do przenoszenia danych osobowych na podstawie art. 20 RODO;</w:t>
      </w:r>
    </w:p>
    <w:p w:rsidR="00720169" w:rsidRPr="00336E06" w:rsidRDefault="00720169" w:rsidP="00720169">
      <w:pPr>
        <w:pStyle w:val="Akapitzlist"/>
        <w:numPr>
          <w:ilvl w:val="0"/>
          <w:numId w:val="5"/>
        </w:numPr>
        <w:spacing w:after="0" w:line="360" w:lineRule="auto"/>
        <w:rPr>
          <w:rFonts w:eastAsia="Times New Roman" w:cstheme="minorHAnsi"/>
          <w:sz w:val="24"/>
          <w:szCs w:val="24"/>
          <w:lang w:eastAsia="pl-PL"/>
        </w:rPr>
      </w:pPr>
      <w:r w:rsidRPr="00336E06">
        <w:rPr>
          <w:rFonts w:eastAsia="Times New Roman" w:cstheme="minorHAnsi"/>
          <w:sz w:val="24"/>
          <w:szCs w:val="24"/>
          <w:lang w:eastAsia="pl-PL"/>
        </w:rPr>
        <w:lastRenderedPageBreak/>
        <w:t xml:space="preserve">prawo sprzeciwu, wobec przetwarzania danych osobowych na podstawie </w:t>
      </w:r>
      <w:r w:rsidRPr="00336E06">
        <w:rPr>
          <w:rFonts w:eastAsia="Times New Roman" w:cstheme="minorHAnsi"/>
          <w:bCs/>
          <w:sz w:val="24"/>
          <w:szCs w:val="24"/>
          <w:lang w:eastAsia="pl-PL"/>
        </w:rPr>
        <w:t>art. 21,</w:t>
      </w:r>
      <w:r w:rsidRPr="00336E06">
        <w:rPr>
          <w:rFonts w:eastAsia="Times New Roman" w:cstheme="minorHAnsi"/>
          <w:sz w:val="24"/>
          <w:szCs w:val="24"/>
          <w:lang w:eastAsia="pl-PL"/>
        </w:rPr>
        <w:t xml:space="preserve"> gdyż podstawą prawną przetwarzania Pani/Pana danych osobowych jest </w:t>
      </w:r>
      <w:r w:rsidRPr="00336E06">
        <w:rPr>
          <w:rFonts w:eastAsia="Times New Roman" w:cstheme="minorHAnsi"/>
          <w:bCs/>
          <w:sz w:val="24"/>
          <w:szCs w:val="24"/>
          <w:lang w:eastAsia="pl-PL"/>
        </w:rPr>
        <w:t>art. 6 ust. 1 lit. c RODO</w:t>
      </w:r>
    </w:p>
    <w:p w:rsidR="00720169" w:rsidRPr="00336E06" w:rsidRDefault="00720169" w:rsidP="00720169">
      <w:pPr>
        <w:numPr>
          <w:ilvl w:val="0"/>
          <w:numId w:val="3"/>
        </w:numPr>
        <w:autoSpaceDE w:val="0"/>
        <w:autoSpaceDN w:val="0"/>
        <w:adjustRightInd w:val="0"/>
        <w:spacing w:line="360" w:lineRule="auto"/>
        <w:contextualSpacing/>
        <w:rPr>
          <w:rFonts w:eastAsia="Calibri" w:cstheme="minorHAnsi"/>
        </w:rPr>
      </w:pPr>
      <w:r w:rsidRPr="00336E06">
        <w:rPr>
          <w:rFonts w:cstheme="minorHAnsi"/>
        </w:rPr>
        <w:t>Administrator danych nie ma zamiaru przekazywać danych osobowych do państwa trzeciego lub organizacji międzynarodowej.</w:t>
      </w:r>
    </w:p>
    <w:p w:rsidR="00720169" w:rsidRPr="00336E06" w:rsidRDefault="00720169" w:rsidP="00720169">
      <w:pPr>
        <w:numPr>
          <w:ilvl w:val="0"/>
          <w:numId w:val="3"/>
        </w:numPr>
        <w:autoSpaceDE w:val="0"/>
        <w:autoSpaceDN w:val="0"/>
        <w:adjustRightInd w:val="0"/>
        <w:spacing w:line="360" w:lineRule="auto"/>
        <w:contextualSpacing/>
        <w:rPr>
          <w:rFonts w:eastAsia="Calibri" w:cstheme="minorHAnsi"/>
        </w:rPr>
      </w:pPr>
      <w:r w:rsidRPr="00336E06">
        <w:rPr>
          <w:rFonts w:eastAsia="Calibri" w:cstheme="minorHAnsi"/>
        </w:rPr>
        <w:t xml:space="preserve">Ma Pani/Pan prawo wniesienia skargi do organu nadzorczego – Prezesa Urzędu Ochrony Danych Osobowych, gdy uzna Pani/Pan, iż przetwarzanie danych osobowych narusza przepisy o ochronie danych osobowych. </w:t>
      </w:r>
    </w:p>
    <w:p w:rsidR="00720169" w:rsidRPr="00336E06" w:rsidRDefault="00720169" w:rsidP="00720169">
      <w:pPr>
        <w:numPr>
          <w:ilvl w:val="0"/>
          <w:numId w:val="3"/>
        </w:numPr>
        <w:autoSpaceDE w:val="0"/>
        <w:autoSpaceDN w:val="0"/>
        <w:adjustRightInd w:val="0"/>
        <w:spacing w:line="360" w:lineRule="auto"/>
        <w:contextualSpacing/>
        <w:rPr>
          <w:rFonts w:cstheme="minorHAnsi"/>
        </w:rPr>
      </w:pPr>
      <w:r w:rsidRPr="00336E06">
        <w:rPr>
          <w:rFonts w:cstheme="minorHAnsi"/>
        </w:rPr>
        <w:t xml:space="preserve">Jednocześnie Administrator przypomina o ciążącym na Pani/Panu obowiązku informacyjnym wynikającym z art. 14 RODO względem osób fizycznych, których dane przekazane zostaną </w:t>
      </w:r>
      <w:r w:rsidRPr="00520E89">
        <w:rPr>
          <w:rStyle w:val="Pogrubienie"/>
          <w:rFonts w:cstheme="minorHAnsi"/>
          <w:b w:val="0"/>
        </w:rPr>
        <w:t>Zamawiającemu</w:t>
      </w:r>
      <w:r w:rsidRPr="00336E06">
        <w:rPr>
          <w:rFonts w:cstheme="minorHAnsi"/>
        </w:rPr>
        <w:t xml:space="preserve"> w związku z prowadzonym postępowaniem  i które </w:t>
      </w:r>
      <w:r w:rsidRPr="00520E89">
        <w:rPr>
          <w:rStyle w:val="Pogrubienie"/>
          <w:rFonts w:cstheme="minorHAnsi"/>
          <w:b w:val="0"/>
        </w:rPr>
        <w:t>Zamawiający</w:t>
      </w:r>
      <w:r w:rsidRPr="00336E06">
        <w:rPr>
          <w:rFonts w:cstheme="minorHAnsi"/>
        </w:rPr>
        <w:t xml:space="preserve"> pośrednio pozyska od wykonawcy biorącego udział w postępowaniu, chyba że ma zastosowanie co najmniej jedno z wyłączeń, o których mowa w </w:t>
      </w:r>
      <w:r w:rsidRPr="00520E89">
        <w:rPr>
          <w:rStyle w:val="Pogrubienie"/>
          <w:rFonts w:cstheme="minorHAnsi"/>
          <w:b w:val="0"/>
        </w:rPr>
        <w:t>art. 14 ust. 5 RODO</w:t>
      </w:r>
      <w:r w:rsidRPr="00336E06">
        <w:rPr>
          <w:rStyle w:val="Pogrubienie"/>
          <w:rFonts w:cstheme="minorHAnsi"/>
        </w:rPr>
        <w:t>.</w:t>
      </w:r>
    </w:p>
    <w:p w:rsidR="00720169" w:rsidRPr="00336E06" w:rsidRDefault="00720169" w:rsidP="00720169">
      <w:pPr>
        <w:spacing w:line="360" w:lineRule="auto"/>
        <w:contextualSpacing/>
        <w:rPr>
          <w:rFonts w:cstheme="minorHAnsi"/>
        </w:rPr>
      </w:pPr>
    </w:p>
    <w:p w:rsidR="00720169" w:rsidRPr="00336E06" w:rsidRDefault="00720169" w:rsidP="00720169">
      <w:pPr>
        <w:shd w:val="clear" w:color="auto" w:fill="E6E6E6"/>
        <w:autoSpaceDE w:val="0"/>
        <w:autoSpaceDN w:val="0"/>
        <w:adjustRightInd w:val="0"/>
        <w:spacing w:line="360" w:lineRule="auto"/>
        <w:contextualSpacing/>
        <w:rPr>
          <w:rFonts w:cstheme="minorHAnsi"/>
          <w:b/>
          <w:bCs/>
          <w:lang w:eastAsia="pl-PL"/>
        </w:rPr>
      </w:pPr>
      <w:r w:rsidRPr="00336E06">
        <w:rPr>
          <w:rFonts w:cstheme="minorHAnsi"/>
          <w:b/>
          <w:bCs/>
          <w:lang w:eastAsia="pl-PL"/>
        </w:rPr>
        <w:t>Spis załączników</w:t>
      </w:r>
    </w:p>
    <w:p w:rsidR="00720169" w:rsidRPr="00336E06" w:rsidRDefault="00720169" w:rsidP="00720169">
      <w:pPr>
        <w:numPr>
          <w:ilvl w:val="0"/>
          <w:numId w:val="14"/>
        </w:numPr>
        <w:spacing w:line="360" w:lineRule="auto"/>
        <w:contextualSpacing/>
        <w:rPr>
          <w:rFonts w:cstheme="minorHAnsi"/>
        </w:rPr>
      </w:pPr>
      <w:r w:rsidRPr="00336E06">
        <w:rPr>
          <w:rFonts w:cstheme="minorHAnsi"/>
        </w:rPr>
        <w:t xml:space="preserve">załącznik nr 1 – Opis przedmiotu zamówienia, </w:t>
      </w:r>
    </w:p>
    <w:p w:rsidR="00720169" w:rsidRDefault="00745A4C" w:rsidP="00720169">
      <w:pPr>
        <w:numPr>
          <w:ilvl w:val="0"/>
          <w:numId w:val="14"/>
        </w:numPr>
        <w:spacing w:line="360" w:lineRule="auto"/>
        <w:contextualSpacing/>
        <w:rPr>
          <w:rFonts w:cstheme="minorHAnsi"/>
        </w:rPr>
      </w:pPr>
      <w:r>
        <w:rPr>
          <w:rFonts w:cstheme="minorHAnsi"/>
        </w:rPr>
        <w:t>załącznik nr 2</w:t>
      </w:r>
      <w:r w:rsidR="00720169" w:rsidRPr="00336E06">
        <w:rPr>
          <w:rFonts w:cstheme="minorHAnsi"/>
        </w:rPr>
        <w:t xml:space="preserve"> – Formularz ofertowy,</w:t>
      </w:r>
    </w:p>
    <w:p w:rsidR="00720169" w:rsidRPr="00DB144F" w:rsidRDefault="00745A4C" w:rsidP="00720169">
      <w:pPr>
        <w:numPr>
          <w:ilvl w:val="0"/>
          <w:numId w:val="14"/>
        </w:numPr>
        <w:spacing w:line="360" w:lineRule="auto"/>
        <w:contextualSpacing/>
        <w:rPr>
          <w:rFonts w:cstheme="minorHAnsi"/>
        </w:rPr>
      </w:pPr>
      <w:r>
        <w:rPr>
          <w:rFonts w:cstheme="minorHAnsi"/>
        </w:rPr>
        <w:t>załącznik nr 3</w:t>
      </w:r>
      <w:r w:rsidR="00720169" w:rsidRPr="00DB144F">
        <w:rPr>
          <w:rFonts w:cstheme="minorHAnsi"/>
        </w:rPr>
        <w:t xml:space="preserve"> - </w:t>
      </w:r>
      <w:r w:rsidR="00720169" w:rsidRPr="00DB144F">
        <w:rPr>
          <w:rFonts w:cs="Calibri"/>
        </w:rPr>
        <w:t>Oświadczenie o spełnianiu warunków udziału w postępowaniu oraz oświadczenie wykonawców o braku powiązań kapitałowych lub osobowych.</w:t>
      </w:r>
    </w:p>
    <w:p w:rsidR="00720169" w:rsidRPr="00336E06" w:rsidRDefault="00720169" w:rsidP="00720169">
      <w:pPr>
        <w:spacing w:line="360" w:lineRule="auto"/>
        <w:contextualSpacing/>
        <w:rPr>
          <w:rFonts w:cstheme="minorHAnsi"/>
        </w:rPr>
      </w:pPr>
    </w:p>
    <w:p w:rsidR="00720169" w:rsidRDefault="00720169" w:rsidP="00720169">
      <w:pPr>
        <w:spacing w:line="360" w:lineRule="auto"/>
        <w:contextualSpacing/>
        <w:rPr>
          <w:rFonts w:cstheme="minorHAnsi"/>
        </w:rPr>
      </w:pPr>
      <w:r w:rsidRPr="00336E06">
        <w:rPr>
          <w:rFonts w:cstheme="minorHAnsi"/>
        </w:rPr>
        <w:t xml:space="preserve">Łódź, dnia </w:t>
      </w:r>
      <w:r w:rsidR="00DA31F8">
        <w:rPr>
          <w:rFonts w:cstheme="minorHAnsi"/>
        </w:rPr>
        <w:t>16</w:t>
      </w:r>
      <w:r w:rsidR="006B38AA">
        <w:rPr>
          <w:rFonts w:cstheme="minorHAnsi"/>
        </w:rPr>
        <w:t>.0</w:t>
      </w:r>
      <w:r w:rsidR="00DA31F8">
        <w:rPr>
          <w:rFonts w:cstheme="minorHAnsi"/>
        </w:rPr>
        <w:t>5</w:t>
      </w:r>
      <w:r w:rsidR="00B25204">
        <w:rPr>
          <w:rFonts w:cstheme="minorHAnsi"/>
        </w:rPr>
        <w:t>.202</w:t>
      </w:r>
      <w:r w:rsidR="00DA31F8">
        <w:rPr>
          <w:rFonts w:cstheme="minorHAnsi"/>
        </w:rPr>
        <w:t>5</w:t>
      </w:r>
      <w:r w:rsidR="00745A4C">
        <w:rPr>
          <w:rFonts w:cstheme="minorHAnsi"/>
        </w:rPr>
        <w:t xml:space="preserve"> r.</w:t>
      </w:r>
      <w:r w:rsidRPr="00336E06">
        <w:rPr>
          <w:rFonts w:cstheme="minorHAnsi"/>
        </w:rPr>
        <w:t xml:space="preserve"> </w:t>
      </w:r>
    </w:p>
    <w:p w:rsidR="0068457D" w:rsidRDefault="0068457D" w:rsidP="00720169">
      <w:pPr>
        <w:spacing w:line="360" w:lineRule="auto"/>
        <w:contextualSpacing/>
        <w:rPr>
          <w:rFonts w:cstheme="minorHAnsi"/>
        </w:rPr>
      </w:pPr>
    </w:p>
    <w:p w:rsidR="0068457D" w:rsidRDefault="0068457D" w:rsidP="00720169">
      <w:pPr>
        <w:spacing w:line="360" w:lineRule="auto"/>
        <w:contextualSpacing/>
        <w:rPr>
          <w:rFonts w:cstheme="minorHAnsi"/>
        </w:rPr>
      </w:pPr>
    </w:p>
    <w:p w:rsidR="0068457D" w:rsidRPr="00336E06" w:rsidRDefault="0068457D" w:rsidP="00720169">
      <w:pPr>
        <w:spacing w:line="360" w:lineRule="auto"/>
        <w:contextualSpacing/>
        <w:rPr>
          <w:rFonts w:cstheme="minorHAnsi"/>
        </w:rPr>
      </w:pPr>
    </w:p>
    <w:p w:rsidR="00720169" w:rsidRPr="00336E06" w:rsidRDefault="0068457D" w:rsidP="00720169">
      <w:pPr>
        <w:spacing w:line="360" w:lineRule="auto"/>
        <w:ind w:left="5387"/>
        <w:contextualSpacing/>
        <w:rPr>
          <w:rFonts w:cstheme="minorHAnsi"/>
          <w:color w:val="000000"/>
        </w:rPr>
      </w:pPr>
      <w:r>
        <w:rPr>
          <w:rFonts w:cstheme="minorHAnsi"/>
          <w:color w:val="000000"/>
        </w:rPr>
        <w:t xml:space="preserve">        </w:t>
      </w:r>
      <w:r w:rsidR="00720169" w:rsidRPr="00336E06">
        <w:rPr>
          <w:rFonts w:cstheme="minorHAnsi"/>
          <w:color w:val="000000"/>
        </w:rPr>
        <w:t>Dyrektor</w:t>
      </w:r>
    </w:p>
    <w:p w:rsidR="00720169" w:rsidRPr="00336E06" w:rsidRDefault="0068457D" w:rsidP="00720169">
      <w:pPr>
        <w:spacing w:line="360" w:lineRule="auto"/>
        <w:ind w:left="5387"/>
        <w:contextualSpacing/>
        <w:rPr>
          <w:rFonts w:cstheme="minorHAnsi"/>
          <w:i/>
          <w:color w:val="000000"/>
        </w:rPr>
      </w:pPr>
      <w:r>
        <w:rPr>
          <w:rFonts w:cstheme="minorHAnsi"/>
          <w:i/>
          <w:color w:val="000000"/>
        </w:rPr>
        <w:t xml:space="preserve">   </w:t>
      </w:r>
      <w:r w:rsidR="00DA31F8">
        <w:rPr>
          <w:rFonts w:cstheme="minorHAnsi"/>
          <w:i/>
          <w:color w:val="000000"/>
        </w:rPr>
        <w:t>Marzena Pecyna</w:t>
      </w:r>
    </w:p>
    <w:p w:rsidR="00720169" w:rsidRPr="00336E06" w:rsidRDefault="00720169" w:rsidP="00720169">
      <w:pPr>
        <w:tabs>
          <w:tab w:val="left" w:pos="0"/>
        </w:tabs>
        <w:spacing w:line="360" w:lineRule="auto"/>
        <w:contextualSpacing/>
        <w:rPr>
          <w:rFonts w:cstheme="minorHAnsi"/>
          <w:b/>
          <w:bCs/>
          <w:i/>
          <w:color w:val="000000"/>
        </w:rPr>
      </w:pPr>
      <w:r w:rsidRPr="00336E06">
        <w:rPr>
          <w:rFonts w:cstheme="minorHAnsi"/>
          <w:b/>
          <w:bCs/>
          <w:i/>
          <w:color w:val="000000"/>
        </w:rPr>
        <w:t xml:space="preserve">                                                                                 /pieczęć i podpis na oryginale dokumentu/                      </w:t>
      </w:r>
    </w:p>
    <w:p w:rsidR="00720169" w:rsidRPr="00336E06" w:rsidRDefault="00720169" w:rsidP="00720169">
      <w:pPr>
        <w:autoSpaceDE w:val="0"/>
        <w:autoSpaceDN w:val="0"/>
        <w:adjustRightInd w:val="0"/>
        <w:spacing w:line="360" w:lineRule="auto"/>
        <w:contextualSpacing/>
        <w:rPr>
          <w:rFonts w:eastAsia="Calibri" w:cstheme="minorHAnsi"/>
          <w:bCs/>
        </w:rPr>
      </w:pPr>
    </w:p>
    <w:sectPr w:rsidR="00720169" w:rsidRPr="00336E06" w:rsidSect="00A01D83">
      <w:headerReference w:type="default" r:id="rId10"/>
      <w:pgSz w:w="11906" w:h="16838"/>
      <w:pgMar w:top="1418" w:right="1418"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C8" w:rsidRDefault="004D34C8" w:rsidP="005453DE">
      <w:r>
        <w:separator/>
      </w:r>
    </w:p>
  </w:endnote>
  <w:endnote w:type="continuationSeparator" w:id="0">
    <w:p w:rsidR="004D34C8" w:rsidRDefault="004D34C8" w:rsidP="0054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C8" w:rsidRDefault="004D34C8" w:rsidP="005453DE">
      <w:r>
        <w:separator/>
      </w:r>
    </w:p>
  </w:footnote>
  <w:footnote w:type="continuationSeparator" w:id="0">
    <w:p w:rsidR="004D34C8" w:rsidRDefault="004D34C8" w:rsidP="0054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68" w:rsidRDefault="00146A2B">
    <w:pPr>
      <w:pStyle w:val="Nagwek"/>
    </w:pPr>
    <w:r>
      <w:rPr>
        <w:noProof/>
        <w:lang w:eastAsia="pl-PL"/>
      </w:rPr>
      <w:drawing>
        <wp:anchor distT="0" distB="0" distL="114300" distR="114300" simplePos="0" relativeHeight="251658240" behindDoc="0" locked="0" layoutInCell="1" allowOverlap="1">
          <wp:simplePos x="0" y="0"/>
          <wp:positionH relativeFrom="column">
            <wp:posOffset>-432727</wp:posOffset>
          </wp:positionH>
          <wp:positionV relativeFrom="paragraph">
            <wp:posOffset>-261166</wp:posOffset>
          </wp:positionV>
          <wp:extent cx="687070" cy="944880"/>
          <wp:effectExtent l="0" t="0" r="0" b="0"/>
          <wp:wrapNone/>
          <wp:docPr id="6" name="Obraz 6" descr="Obraz zawierający tekst, butel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butelka&#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7070" cy="944880"/>
                  </a:xfrm>
                  <a:prstGeom prst="rect">
                    <a:avLst/>
                  </a:prstGeom>
                </pic:spPr>
              </pic:pic>
            </a:graphicData>
          </a:graphic>
        </wp:anchor>
      </w:drawing>
    </w:r>
    <w:r w:rsidR="00DA31F8">
      <w:rPr>
        <w:noProof/>
        <w:lang w:eastAsia="pl-PL"/>
      </w:rPr>
      <mc:AlternateContent>
        <mc:Choice Requires="wps">
          <w:drawing>
            <wp:anchor distT="0" distB="0" distL="114300" distR="114300" simplePos="0" relativeHeight="251659264" behindDoc="0" locked="0" layoutInCell="1" allowOverlap="1">
              <wp:simplePos x="0" y="0"/>
              <wp:positionH relativeFrom="column">
                <wp:posOffset>446405</wp:posOffset>
              </wp:positionH>
              <wp:positionV relativeFrom="paragraph">
                <wp:posOffset>-396875</wp:posOffset>
              </wp:positionV>
              <wp:extent cx="6022340" cy="122301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1223010"/>
                      </a:xfrm>
                      <a:prstGeom prst="rect">
                        <a:avLst/>
                      </a:prstGeom>
                      <a:solidFill>
                        <a:schemeClr val="lt1"/>
                      </a:solidFill>
                      <a:ln w="6350">
                        <a:noFill/>
                      </a:ln>
                    </wps:spPr>
                    <wps:txbx>
                      <w:txbxContent>
                        <w:p w:rsidR="005D2168" w:rsidRDefault="005D2168" w:rsidP="005D2168">
                          <w:pPr>
                            <w:spacing w:line="264" w:lineRule="atLeast"/>
                            <w:outlineLvl w:val="0"/>
                            <w:rPr>
                              <w:rFonts w:ascii="Arial" w:eastAsia="Times New Roman" w:hAnsi="Arial" w:cs="Arial"/>
                              <w:color w:val="0D1D74"/>
                              <w:kern w:val="36"/>
                              <w:lang w:eastAsia="pl-PL"/>
                            </w:rPr>
                          </w:pPr>
                          <w:r w:rsidRPr="009473F8">
                            <w:rPr>
                              <w:rFonts w:ascii="Arial" w:eastAsia="Times New Roman" w:hAnsi="Arial" w:cs="Arial"/>
                              <w:color w:val="0D1D74"/>
                              <w:kern w:val="36"/>
                              <w:sz w:val="40"/>
                              <w:szCs w:val="40"/>
                              <w:lang w:eastAsia="pl-PL"/>
                            </w:rPr>
                            <w:t>SZKOŁA PODSTAWOWA NR 190</w:t>
                          </w:r>
                          <w:r w:rsidRPr="005D2168">
                            <w:rPr>
                              <w:rFonts w:ascii="Arial" w:eastAsia="Times New Roman" w:hAnsi="Arial" w:cs="Arial"/>
                              <w:b/>
                              <w:bCs/>
                              <w:color w:val="0D1D74"/>
                              <w:kern w:val="36"/>
                              <w:sz w:val="54"/>
                              <w:szCs w:val="54"/>
                              <w:lang w:eastAsia="pl-PL"/>
                            </w:rPr>
                            <w:t> </w:t>
                          </w:r>
                          <w:r w:rsidRPr="005D2168">
                            <w:rPr>
                              <w:rFonts w:ascii="Arial" w:eastAsia="Times New Roman" w:hAnsi="Arial" w:cs="Arial"/>
                              <w:b/>
                              <w:bCs/>
                              <w:color w:val="0D1D74"/>
                              <w:kern w:val="36"/>
                              <w:sz w:val="36"/>
                              <w:szCs w:val="36"/>
                              <w:lang w:eastAsia="pl-PL"/>
                            </w:rPr>
                            <w:br/>
                          </w:r>
                          <w:r w:rsidRPr="009473F8">
                            <w:rPr>
                              <w:rFonts w:ascii="Arial" w:eastAsia="Times New Roman" w:hAnsi="Arial" w:cs="Arial"/>
                              <w:color w:val="0D1D74"/>
                              <w:kern w:val="36"/>
                              <w:lang w:eastAsia="pl-PL"/>
                            </w:rPr>
                            <w:t>IM. JAROSŁAWA IWASZKIEWICZA W ŁODZI</w:t>
                          </w:r>
                        </w:p>
                        <w:p w:rsidR="00146A2B" w:rsidRPr="00146A2B" w:rsidRDefault="00146A2B" w:rsidP="005D2168">
                          <w:pPr>
                            <w:spacing w:line="264" w:lineRule="atLeast"/>
                            <w:outlineLvl w:val="0"/>
                            <w:rPr>
                              <w:rFonts w:ascii="Arial" w:eastAsia="Times New Roman" w:hAnsi="Arial" w:cs="Arial"/>
                              <w:color w:val="0D1D74"/>
                              <w:kern w:val="36"/>
                              <w:sz w:val="20"/>
                              <w:szCs w:val="20"/>
                              <w:lang w:eastAsia="pl-PL"/>
                            </w:rPr>
                          </w:pPr>
                        </w:p>
                        <w:p w:rsidR="00146A2B" w:rsidRPr="00146A2B" w:rsidRDefault="00146A2B" w:rsidP="00146A2B">
                          <w:pPr>
                            <w:pStyle w:val="NormalnyWeb"/>
                            <w:spacing w:before="0" w:beforeAutospacing="0" w:after="0" w:afterAutospacing="0"/>
                            <w:rPr>
                              <w:rFonts w:ascii="Arial" w:hAnsi="Arial" w:cs="Arial"/>
                              <w:color w:val="002060"/>
                              <w:sz w:val="18"/>
                              <w:szCs w:val="18"/>
                            </w:rPr>
                          </w:pPr>
                          <w:r w:rsidRPr="00146A2B">
                            <w:rPr>
                              <w:rFonts w:ascii="Arial" w:hAnsi="Arial" w:cs="Arial"/>
                              <w:color w:val="002060"/>
                              <w:sz w:val="18"/>
                              <w:szCs w:val="18"/>
                            </w:rPr>
                            <w:t>93-154 Łódź, ul. Malczewskiego 37/47</w:t>
                          </w:r>
                        </w:p>
                        <w:p w:rsidR="00146A2B" w:rsidRPr="00664FA4" w:rsidRDefault="00146A2B" w:rsidP="00146A2B">
                          <w:pPr>
                            <w:pStyle w:val="NormalnyWeb"/>
                            <w:spacing w:before="0" w:beforeAutospacing="0" w:after="0" w:afterAutospacing="0"/>
                          </w:pPr>
                          <w:r w:rsidRPr="00146A2B">
                            <w:rPr>
                              <w:rFonts w:ascii="Arial" w:hAnsi="Arial" w:cs="Arial"/>
                              <w:color w:val="002060"/>
                              <w:sz w:val="18"/>
                              <w:szCs w:val="18"/>
                            </w:rPr>
                            <w:t>telefo</w:t>
                          </w:r>
                          <w:r w:rsidR="00664FA4">
                            <w:rPr>
                              <w:rFonts w:ascii="Arial" w:hAnsi="Arial" w:cs="Arial"/>
                              <w:color w:val="002060"/>
                              <w:sz w:val="18"/>
                              <w:szCs w:val="18"/>
                            </w:rPr>
                            <w:t xml:space="preserve">n:  </w:t>
                          </w:r>
                          <w:r w:rsidRPr="00146A2B">
                            <w:rPr>
                              <w:rFonts w:ascii="Arial" w:hAnsi="Arial" w:cs="Arial"/>
                              <w:color w:val="002060"/>
                              <w:sz w:val="18"/>
                              <w:szCs w:val="18"/>
                            </w:rPr>
                            <w:t xml:space="preserve">42 643 28 47, </w:t>
                          </w:r>
                          <w:r w:rsidR="00664FA4">
                            <w:rPr>
                              <w:rFonts w:ascii="Arial" w:hAnsi="Arial" w:cs="Arial"/>
                              <w:color w:val="002060"/>
                              <w:sz w:val="18"/>
                              <w:szCs w:val="18"/>
                            </w:rPr>
                            <w:t xml:space="preserve">   </w:t>
                          </w:r>
                          <w:r w:rsidRPr="00146A2B">
                            <w:rPr>
                              <w:rFonts w:ascii="Arial" w:hAnsi="Arial" w:cs="Arial"/>
                              <w:color w:val="002060"/>
                              <w:sz w:val="18"/>
                              <w:szCs w:val="18"/>
                            </w:rPr>
                            <w:t>e-mail:</w:t>
                          </w:r>
                          <w:r w:rsidR="00664FA4">
                            <w:t xml:space="preserve">  </w:t>
                          </w:r>
                          <w:r w:rsidRPr="00664FA4">
                            <w:rPr>
                              <w:rFonts w:ascii="Arial" w:hAnsi="Arial" w:cs="Arial"/>
                              <w:color w:val="002060"/>
                              <w:sz w:val="18"/>
                              <w:szCs w:val="18"/>
                            </w:rPr>
                            <w:t>kontakt@sp190.elodz.edu.pl</w:t>
                          </w:r>
                          <w:r w:rsidR="00664FA4" w:rsidRPr="00664FA4">
                            <w:rPr>
                              <w:rFonts w:ascii="Arial" w:hAnsi="Arial" w:cs="Arial"/>
                              <w:color w:val="002060"/>
                              <w:sz w:val="18"/>
                              <w:szCs w:val="18"/>
                            </w:rPr>
                            <w:t xml:space="preserve">, </w:t>
                          </w:r>
                          <w:r w:rsidR="00664FA4">
                            <w:rPr>
                              <w:rFonts w:ascii="Arial" w:hAnsi="Arial" w:cs="Arial"/>
                              <w:color w:val="002060"/>
                              <w:sz w:val="18"/>
                              <w:szCs w:val="18"/>
                            </w:rPr>
                            <w:t xml:space="preserve">   </w:t>
                          </w:r>
                          <w:r w:rsidR="00664FA4" w:rsidRPr="00664FA4">
                            <w:rPr>
                              <w:rFonts w:ascii="Arial" w:hAnsi="Arial" w:cs="Arial"/>
                              <w:color w:val="002060"/>
                              <w:sz w:val="18"/>
                              <w:szCs w:val="18"/>
                            </w:rPr>
                            <w:t xml:space="preserve">www: </w:t>
                          </w:r>
                          <w:r w:rsidR="00664FA4">
                            <w:rPr>
                              <w:rFonts w:ascii="Arial" w:hAnsi="Arial" w:cs="Arial"/>
                              <w:color w:val="002060"/>
                              <w:sz w:val="18"/>
                              <w:szCs w:val="18"/>
                            </w:rPr>
                            <w:t xml:space="preserve"> </w:t>
                          </w:r>
                          <w:r w:rsidR="00664FA4" w:rsidRPr="00664FA4">
                            <w:rPr>
                              <w:rFonts w:ascii="Arial" w:hAnsi="Arial" w:cs="Arial"/>
                              <w:color w:val="002060"/>
                              <w:sz w:val="18"/>
                              <w:szCs w:val="18"/>
                            </w:rPr>
                            <w:t>https://sp190.szkoly.lodz.pl</w:t>
                          </w:r>
                        </w:p>
                        <w:p w:rsidR="00146A2B" w:rsidRPr="00146A2B" w:rsidRDefault="00146A2B" w:rsidP="00146A2B">
                          <w:pPr>
                            <w:pStyle w:val="NormalnyWeb"/>
                            <w:spacing w:before="0" w:beforeAutospacing="0" w:after="0" w:afterAutospacing="0"/>
                            <w:rPr>
                              <w:rFonts w:ascii="Arial" w:hAnsi="Arial" w:cs="Arial"/>
                              <w:color w:val="00206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35.15pt;margin-top:-31.25pt;width:474.2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" fillcolor="white [3201]" stroked="f" strokeweight=".5pt">
              <v:path arrowok="t"/>
              <v:textbox style="mso-fit-shape-to-text:t">
                <w:txbxContent>
                  <w:p w:rsidR="005D2168" w:rsidRDefault="005D2168" w:rsidP="005D2168">
                    <w:pPr>
                      <w:spacing w:line="264" w:lineRule="atLeast"/>
                      <w:outlineLvl w:val="0"/>
                      <w:rPr>
                        <w:rFonts w:ascii="Arial" w:eastAsia="Times New Roman" w:hAnsi="Arial" w:cs="Arial"/>
                        <w:color w:val="0D1D74"/>
                        <w:kern w:val="36"/>
                        <w:lang w:eastAsia="pl-PL"/>
                      </w:rPr>
                    </w:pPr>
                    <w:r w:rsidRPr="009473F8">
                      <w:rPr>
                        <w:rFonts w:ascii="Arial" w:eastAsia="Times New Roman" w:hAnsi="Arial" w:cs="Arial"/>
                        <w:color w:val="0D1D74"/>
                        <w:kern w:val="36"/>
                        <w:sz w:val="40"/>
                        <w:szCs w:val="40"/>
                        <w:lang w:eastAsia="pl-PL"/>
                      </w:rPr>
                      <w:t>SZKOŁA PODSTAWOWA NR 190</w:t>
                    </w:r>
                    <w:r w:rsidRPr="005D2168">
                      <w:rPr>
                        <w:rFonts w:ascii="Arial" w:eastAsia="Times New Roman" w:hAnsi="Arial" w:cs="Arial"/>
                        <w:b/>
                        <w:bCs/>
                        <w:color w:val="0D1D74"/>
                        <w:kern w:val="36"/>
                        <w:sz w:val="54"/>
                        <w:szCs w:val="54"/>
                        <w:lang w:eastAsia="pl-PL"/>
                      </w:rPr>
                      <w:t> </w:t>
                    </w:r>
                    <w:r w:rsidRPr="005D2168">
                      <w:rPr>
                        <w:rFonts w:ascii="Arial" w:eastAsia="Times New Roman" w:hAnsi="Arial" w:cs="Arial"/>
                        <w:b/>
                        <w:bCs/>
                        <w:color w:val="0D1D74"/>
                        <w:kern w:val="36"/>
                        <w:sz w:val="36"/>
                        <w:szCs w:val="36"/>
                        <w:lang w:eastAsia="pl-PL"/>
                      </w:rPr>
                      <w:br/>
                    </w:r>
                    <w:r w:rsidRPr="009473F8">
                      <w:rPr>
                        <w:rFonts w:ascii="Arial" w:eastAsia="Times New Roman" w:hAnsi="Arial" w:cs="Arial"/>
                        <w:color w:val="0D1D74"/>
                        <w:kern w:val="36"/>
                        <w:lang w:eastAsia="pl-PL"/>
                      </w:rPr>
                      <w:t>IM. JAROSŁAWA IWASZKIEWICZA W ŁODZI</w:t>
                    </w:r>
                  </w:p>
                  <w:p w:rsidR="00146A2B" w:rsidRPr="00146A2B" w:rsidRDefault="00146A2B" w:rsidP="005D2168">
                    <w:pPr>
                      <w:spacing w:line="264" w:lineRule="atLeast"/>
                      <w:outlineLvl w:val="0"/>
                      <w:rPr>
                        <w:rFonts w:ascii="Arial" w:eastAsia="Times New Roman" w:hAnsi="Arial" w:cs="Arial"/>
                        <w:color w:val="0D1D74"/>
                        <w:kern w:val="36"/>
                        <w:sz w:val="20"/>
                        <w:szCs w:val="20"/>
                        <w:lang w:eastAsia="pl-PL"/>
                      </w:rPr>
                    </w:pPr>
                  </w:p>
                  <w:p w:rsidR="00146A2B" w:rsidRPr="00146A2B" w:rsidRDefault="00146A2B" w:rsidP="00146A2B">
                    <w:pPr>
                      <w:pStyle w:val="NormalnyWeb"/>
                      <w:spacing w:before="0" w:beforeAutospacing="0" w:after="0" w:afterAutospacing="0"/>
                      <w:rPr>
                        <w:rFonts w:ascii="Arial" w:hAnsi="Arial" w:cs="Arial"/>
                        <w:color w:val="002060"/>
                        <w:sz w:val="18"/>
                        <w:szCs w:val="18"/>
                      </w:rPr>
                    </w:pPr>
                    <w:r w:rsidRPr="00146A2B">
                      <w:rPr>
                        <w:rFonts w:ascii="Arial" w:hAnsi="Arial" w:cs="Arial"/>
                        <w:color w:val="002060"/>
                        <w:sz w:val="18"/>
                        <w:szCs w:val="18"/>
                      </w:rPr>
                      <w:t>93-154 Łódź, ul. Malczewskiego 37/47</w:t>
                    </w:r>
                  </w:p>
                  <w:p w:rsidR="00146A2B" w:rsidRPr="00664FA4" w:rsidRDefault="00146A2B" w:rsidP="00146A2B">
                    <w:pPr>
                      <w:pStyle w:val="NormalnyWeb"/>
                      <w:spacing w:before="0" w:beforeAutospacing="0" w:after="0" w:afterAutospacing="0"/>
                    </w:pPr>
                    <w:r w:rsidRPr="00146A2B">
                      <w:rPr>
                        <w:rFonts w:ascii="Arial" w:hAnsi="Arial" w:cs="Arial"/>
                        <w:color w:val="002060"/>
                        <w:sz w:val="18"/>
                        <w:szCs w:val="18"/>
                      </w:rPr>
                      <w:t>telefo</w:t>
                    </w:r>
                    <w:r w:rsidR="00664FA4">
                      <w:rPr>
                        <w:rFonts w:ascii="Arial" w:hAnsi="Arial" w:cs="Arial"/>
                        <w:color w:val="002060"/>
                        <w:sz w:val="18"/>
                        <w:szCs w:val="18"/>
                      </w:rPr>
                      <w:t xml:space="preserve">n:  </w:t>
                    </w:r>
                    <w:r w:rsidRPr="00146A2B">
                      <w:rPr>
                        <w:rFonts w:ascii="Arial" w:hAnsi="Arial" w:cs="Arial"/>
                        <w:color w:val="002060"/>
                        <w:sz w:val="18"/>
                        <w:szCs w:val="18"/>
                      </w:rPr>
                      <w:t xml:space="preserve">42 643 28 47, </w:t>
                    </w:r>
                    <w:r w:rsidR="00664FA4">
                      <w:rPr>
                        <w:rFonts w:ascii="Arial" w:hAnsi="Arial" w:cs="Arial"/>
                        <w:color w:val="002060"/>
                        <w:sz w:val="18"/>
                        <w:szCs w:val="18"/>
                      </w:rPr>
                      <w:t xml:space="preserve">   </w:t>
                    </w:r>
                    <w:r w:rsidRPr="00146A2B">
                      <w:rPr>
                        <w:rFonts w:ascii="Arial" w:hAnsi="Arial" w:cs="Arial"/>
                        <w:color w:val="002060"/>
                        <w:sz w:val="18"/>
                        <w:szCs w:val="18"/>
                      </w:rPr>
                      <w:t>e-mail:</w:t>
                    </w:r>
                    <w:r w:rsidR="00664FA4">
                      <w:t xml:space="preserve">  </w:t>
                    </w:r>
                    <w:r w:rsidRPr="00664FA4">
                      <w:rPr>
                        <w:rFonts w:ascii="Arial" w:hAnsi="Arial" w:cs="Arial"/>
                        <w:color w:val="002060"/>
                        <w:sz w:val="18"/>
                        <w:szCs w:val="18"/>
                      </w:rPr>
                      <w:t>kontakt@sp190.elodz.edu.pl</w:t>
                    </w:r>
                    <w:r w:rsidR="00664FA4" w:rsidRPr="00664FA4">
                      <w:rPr>
                        <w:rFonts w:ascii="Arial" w:hAnsi="Arial" w:cs="Arial"/>
                        <w:color w:val="002060"/>
                        <w:sz w:val="18"/>
                        <w:szCs w:val="18"/>
                      </w:rPr>
                      <w:t xml:space="preserve">, </w:t>
                    </w:r>
                    <w:r w:rsidR="00664FA4">
                      <w:rPr>
                        <w:rFonts w:ascii="Arial" w:hAnsi="Arial" w:cs="Arial"/>
                        <w:color w:val="002060"/>
                        <w:sz w:val="18"/>
                        <w:szCs w:val="18"/>
                      </w:rPr>
                      <w:t xml:space="preserve">   </w:t>
                    </w:r>
                    <w:r w:rsidR="00664FA4" w:rsidRPr="00664FA4">
                      <w:rPr>
                        <w:rFonts w:ascii="Arial" w:hAnsi="Arial" w:cs="Arial"/>
                        <w:color w:val="002060"/>
                        <w:sz w:val="18"/>
                        <w:szCs w:val="18"/>
                      </w:rPr>
                      <w:t xml:space="preserve">www: </w:t>
                    </w:r>
                    <w:r w:rsidR="00664FA4">
                      <w:rPr>
                        <w:rFonts w:ascii="Arial" w:hAnsi="Arial" w:cs="Arial"/>
                        <w:color w:val="002060"/>
                        <w:sz w:val="18"/>
                        <w:szCs w:val="18"/>
                      </w:rPr>
                      <w:t xml:space="preserve"> </w:t>
                    </w:r>
                    <w:r w:rsidR="00664FA4" w:rsidRPr="00664FA4">
                      <w:rPr>
                        <w:rFonts w:ascii="Arial" w:hAnsi="Arial" w:cs="Arial"/>
                        <w:color w:val="002060"/>
                        <w:sz w:val="18"/>
                        <w:szCs w:val="18"/>
                      </w:rPr>
                      <w:t>https://sp190.szkoly.lodz.pl</w:t>
                    </w:r>
                  </w:p>
                  <w:p w:rsidR="00146A2B" w:rsidRPr="00146A2B" w:rsidRDefault="00146A2B" w:rsidP="00146A2B">
                    <w:pPr>
                      <w:pStyle w:val="NormalnyWeb"/>
                      <w:spacing w:before="0" w:beforeAutospacing="0" w:after="0" w:afterAutospacing="0"/>
                      <w:rPr>
                        <w:rFonts w:ascii="Arial" w:hAnsi="Arial" w:cs="Arial"/>
                        <w:color w:val="002060"/>
                        <w:sz w:val="18"/>
                        <w:szCs w:val="18"/>
                      </w:rPr>
                    </w:pPr>
                  </w:p>
                </w:txbxContent>
              </v:textbox>
            </v:shape>
          </w:pict>
        </mc:Fallback>
      </mc:AlternateContent>
    </w:r>
  </w:p>
  <w:p w:rsidR="005D2168" w:rsidRDefault="005D2168">
    <w:pPr>
      <w:pStyle w:val="Nagwek"/>
    </w:pPr>
  </w:p>
  <w:p w:rsidR="005D2168" w:rsidRDefault="005D2168">
    <w:pPr>
      <w:pStyle w:val="Nagwek"/>
    </w:pPr>
  </w:p>
  <w:p w:rsidR="005453DE" w:rsidRDefault="00DA31F8">
    <w:pPr>
      <w:pStyle w:val="Nagwek"/>
    </w:pPr>
    <w:r>
      <w:rPr>
        <w:noProof/>
        <w:lang w:eastAsia="pl-PL"/>
      </w:rPr>
      <mc:AlternateContent>
        <mc:Choice Requires="wps">
          <w:drawing>
            <wp:anchor distT="4294967295" distB="4294967295" distL="114300" distR="114300" simplePos="0" relativeHeight="251660288" behindDoc="0" locked="0" layoutInCell="1" allowOverlap="1">
              <wp:simplePos x="0" y="0"/>
              <wp:positionH relativeFrom="column">
                <wp:posOffset>-433705</wp:posOffset>
              </wp:positionH>
              <wp:positionV relativeFrom="paragraph">
                <wp:posOffset>201929</wp:posOffset>
              </wp:positionV>
              <wp:extent cx="6629400" cy="0"/>
              <wp:effectExtent l="0" t="19050" r="0" b="0"/>
              <wp:wrapNone/>
              <wp:docPr id="13" name="Łącznik prosty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381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02FA59" id="Łącznik prosty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15pt,15.9pt" to="487.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" strokecolor="#4472c4 [3204]" strokeweight="3pt">
              <v:stroke linestyle="thinThin"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B33"/>
    <w:multiLevelType w:val="hybridMultilevel"/>
    <w:tmpl w:val="D9729C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F7D6B01"/>
    <w:multiLevelType w:val="hybridMultilevel"/>
    <w:tmpl w:val="2BD014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08A42FD"/>
    <w:multiLevelType w:val="hybridMultilevel"/>
    <w:tmpl w:val="BBCAB02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CA648F"/>
    <w:multiLevelType w:val="hybridMultilevel"/>
    <w:tmpl w:val="387C6004"/>
    <w:lvl w:ilvl="0" w:tplc="E496CF34">
      <w:numFmt w:val="bullet"/>
      <w:lvlText w:val="•"/>
      <w:lvlJc w:val="left"/>
      <w:pPr>
        <w:ind w:left="1713" w:hanging="360"/>
      </w:pPr>
      <w:rPr>
        <w:rFonts w:ascii="Arial" w:eastAsia="Arial" w:hAnsi="Arial" w:cs="Arial" w:hint="default"/>
        <w:b w:val="0"/>
        <w:bCs w:val="0"/>
        <w:i w:val="0"/>
        <w:iCs w:val="0"/>
        <w:color w:val="151515"/>
        <w:w w:val="106"/>
        <w:sz w:val="21"/>
        <w:szCs w:val="21"/>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1883131E"/>
    <w:multiLevelType w:val="hybridMultilevel"/>
    <w:tmpl w:val="1FEAA124"/>
    <w:lvl w:ilvl="0" w:tplc="8D82250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812D20"/>
    <w:multiLevelType w:val="hybridMultilevel"/>
    <w:tmpl w:val="3EDA9760"/>
    <w:lvl w:ilvl="0" w:tplc="286645EE">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 w15:restartNumberingAfterBreak="0">
    <w:nsid w:val="2E0B22F2"/>
    <w:multiLevelType w:val="hybridMultilevel"/>
    <w:tmpl w:val="CDEA3FBE"/>
    <w:lvl w:ilvl="0" w:tplc="E7C27C9C">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33DE1A35"/>
    <w:multiLevelType w:val="hybridMultilevel"/>
    <w:tmpl w:val="2E8E8ABA"/>
    <w:lvl w:ilvl="0" w:tplc="12F0EA62">
      <w:start w:val="1"/>
      <w:numFmt w:val="decimal"/>
      <w:lvlText w:val="%1."/>
      <w:lvlJc w:val="left"/>
      <w:pPr>
        <w:ind w:left="720" w:hanging="360"/>
      </w:pPr>
      <w:rPr>
        <w:b w:val="0"/>
        <w:i w:val="0"/>
        <w:color w:val="00000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5134690"/>
    <w:multiLevelType w:val="hybridMultilevel"/>
    <w:tmpl w:val="C7EE9C82"/>
    <w:lvl w:ilvl="0" w:tplc="FFFFFFFF">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FD1EA9"/>
    <w:multiLevelType w:val="hybridMultilevel"/>
    <w:tmpl w:val="21A889A2"/>
    <w:lvl w:ilvl="0" w:tplc="91C02128">
      <w:start w:val="1"/>
      <w:numFmt w:val="upperRoman"/>
      <w:lvlText w:val="%1."/>
      <w:lvlJc w:val="left"/>
      <w:pPr>
        <w:ind w:left="1080" w:hanging="720"/>
      </w:pPr>
      <w:rPr>
        <w:rFonts w:hint="default"/>
      </w:rPr>
    </w:lvl>
    <w:lvl w:ilvl="1" w:tplc="13E6DDE6">
      <w:start w:val="1"/>
      <w:numFmt w:val="decimal"/>
      <w:lvlText w:val="%2."/>
      <w:lvlJc w:val="left"/>
      <w:pPr>
        <w:ind w:left="1440" w:hanging="360"/>
      </w:pPr>
      <w:rPr>
        <w:rFonts w:hint="default"/>
        <w:sz w:val="20"/>
      </w:rPr>
    </w:lvl>
    <w:lvl w:ilvl="2" w:tplc="04150001">
      <w:start w:val="1"/>
      <w:numFmt w:val="bullet"/>
      <w:lvlText w:val=""/>
      <w:lvlJc w:val="left"/>
      <w:pPr>
        <w:ind w:left="2160" w:hanging="180"/>
      </w:pPr>
      <w:rPr>
        <w:rFonts w:ascii="Symbol" w:hAnsi="Symbol" w:hint="default"/>
      </w:rPr>
    </w:lvl>
    <w:lvl w:ilvl="3" w:tplc="4910370C">
      <w:start w:val="1"/>
      <w:numFmt w:val="lowerLetter"/>
      <w:lvlText w:val="%4."/>
      <w:lvlJc w:val="left"/>
      <w:pPr>
        <w:ind w:left="2880" w:hanging="360"/>
      </w:pPr>
      <w:rPr>
        <w:rFonts w:hint="default"/>
      </w:rPr>
    </w:lvl>
    <w:lvl w:ilvl="4" w:tplc="8C1CAA7E">
      <w:start w:val="4"/>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C93E92"/>
    <w:multiLevelType w:val="hybridMultilevel"/>
    <w:tmpl w:val="CF5A5E4C"/>
    <w:lvl w:ilvl="0" w:tplc="227C562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EBA729B"/>
    <w:multiLevelType w:val="hybridMultilevel"/>
    <w:tmpl w:val="AA60BE64"/>
    <w:lvl w:ilvl="0" w:tplc="C50ACE5E">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FE0EE3"/>
    <w:multiLevelType w:val="hybridMultilevel"/>
    <w:tmpl w:val="67C44A9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60A603DF"/>
    <w:multiLevelType w:val="hybridMultilevel"/>
    <w:tmpl w:val="C7B8930A"/>
    <w:lvl w:ilvl="0" w:tplc="6B6C859C">
      <w:start w:val="1"/>
      <w:numFmt w:val="decimal"/>
      <w:lvlText w:val="%1."/>
      <w:lvlJc w:val="left"/>
      <w:pPr>
        <w:ind w:left="349" w:hanging="360"/>
      </w:pPr>
      <w:rPr>
        <w:rFonts w:hint="default"/>
        <w:strike w:val="0"/>
      </w:rPr>
    </w:lvl>
    <w:lvl w:ilvl="1" w:tplc="04150019">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4" w15:restartNumberingAfterBreak="0">
    <w:nsid w:val="69A825B4"/>
    <w:multiLevelType w:val="hybridMultilevel"/>
    <w:tmpl w:val="83EEE8D4"/>
    <w:lvl w:ilvl="0" w:tplc="0415000F">
      <w:start w:val="1"/>
      <w:numFmt w:val="decimal"/>
      <w:lvlText w:val="%1."/>
      <w:lvlJc w:val="left"/>
      <w:pPr>
        <w:ind w:left="720" w:hanging="360"/>
      </w:pPr>
      <w:rPr>
        <w:rFonts w:cs="Times New Roman"/>
      </w:rPr>
    </w:lvl>
    <w:lvl w:ilvl="1" w:tplc="898E7FEC">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9F821E3"/>
    <w:multiLevelType w:val="hybridMultilevel"/>
    <w:tmpl w:val="9034B35E"/>
    <w:lvl w:ilvl="0" w:tplc="1206CED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6F1F30"/>
    <w:multiLevelType w:val="hybridMultilevel"/>
    <w:tmpl w:val="44C48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EF0FED"/>
    <w:multiLevelType w:val="hybridMultilevel"/>
    <w:tmpl w:val="65A26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D4D59AB"/>
    <w:multiLevelType w:val="hybridMultilevel"/>
    <w:tmpl w:val="877AF456"/>
    <w:lvl w:ilvl="0" w:tplc="A9327654">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10"/>
  </w:num>
  <w:num w:numId="9">
    <w:abstractNumId w:val="13"/>
  </w:num>
  <w:num w:numId="10">
    <w:abstractNumId w:val="6"/>
  </w:num>
  <w:num w:numId="11">
    <w:abstractNumId w:val="14"/>
  </w:num>
  <w:num w:numId="12">
    <w:abstractNumId w:val="5"/>
  </w:num>
  <w:num w:numId="13">
    <w:abstractNumId w:val="8"/>
  </w:num>
  <w:num w:numId="14">
    <w:abstractNumId w:val="4"/>
  </w:num>
  <w:num w:numId="15">
    <w:abstractNumId w:val="11"/>
  </w:num>
  <w:num w:numId="16">
    <w:abstractNumId w:val="15"/>
  </w:num>
  <w:num w:numId="17">
    <w:abstractNumId w:val="2"/>
  </w:num>
  <w:num w:numId="18">
    <w:abstractNumId w:val="0"/>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9F"/>
    <w:rsid w:val="000217F5"/>
    <w:rsid w:val="001201BD"/>
    <w:rsid w:val="001211EA"/>
    <w:rsid w:val="001243E7"/>
    <w:rsid w:val="001447E5"/>
    <w:rsid w:val="00146A2B"/>
    <w:rsid w:val="0014739F"/>
    <w:rsid w:val="00157543"/>
    <w:rsid w:val="00185F0D"/>
    <w:rsid w:val="00256AFF"/>
    <w:rsid w:val="00260EA0"/>
    <w:rsid w:val="00264A8D"/>
    <w:rsid w:val="00273DAC"/>
    <w:rsid w:val="002C239E"/>
    <w:rsid w:val="002C7A9A"/>
    <w:rsid w:val="002D1EA9"/>
    <w:rsid w:val="003071A8"/>
    <w:rsid w:val="00316796"/>
    <w:rsid w:val="00384A8C"/>
    <w:rsid w:val="00395F80"/>
    <w:rsid w:val="003A0C9C"/>
    <w:rsid w:val="003F29CB"/>
    <w:rsid w:val="003F7FCE"/>
    <w:rsid w:val="004301C6"/>
    <w:rsid w:val="004316A0"/>
    <w:rsid w:val="00477B89"/>
    <w:rsid w:val="00490209"/>
    <w:rsid w:val="00493189"/>
    <w:rsid w:val="004C7FBB"/>
    <w:rsid w:val="004D34C8"/>
    <w:rsid w:val="004E18BA"/>
    <w:rsid w:val="004E695C"/>
    <w:rsid w:val="004F55F0"/>
    <w:rsid w:val="005047E7"/>
    <w:rsid w:val="005114C0"/>
    <w:rsid w:val="00520E89"/>
    <w:rsid w:val="00537D3B"/>
    <w:rsid w:val="00540786"/>
    <w:rsid w:val="005453DE"/>
    <w:rsid w:val="005B3A54"/>
    <w:rsid w:val="005D2168"/>
    <w:rsid w:val="005F7DCC"/>
    <w:rsid w:val="006339AA"/>
    <w:rsid w:val="0064416E"/>
    <w:rsid w:val="006446FA"/>
    <w:rsid w:val="00664FA4"/>
    <w:rsid w:val="0068457D"/>
    <w:rsid w:val="006A112E"/>
    <w:rsid w:val="006B12D7"/>
    <w:rsid w:val="006B38AA"/>
    <w:rsid w:val="006E4596"/>
    <w:rsid w:val="00720169"/>
    <w:rsid w:val="00745A4C"/>
    <w:rsid w:val="00763954"/>
    <w:rsid w:val="007A1D18"/>
    <w:rsid w:val="00863A8C"/>
    <w:rsid w:val="00876976"/>
    <w:rsid w:val="008811D4"/>
    <w:rsid w:val="008A6B9A"/>
    <w:rsid w:val="008C31CB"/>
    <w:rsid w:val="008E3316"/>
    <w:rsid w:val="00913006"/>
    <w:rsid w:val="00921D3E"/>
    <w:rsid w:val="009473F8"/>
    <w:rsid w:val="00954B87"/>
    <w:rsid w:val="00991441"/>
    <w:rsid w:val="009B60CF"/>
    <w:rsid w:val="009C7078"/>
    <w:rsid w:val="00A01D83"/>
    <w:rsid w:val="00A31F3D"/>
    <w:rsid w:val="00A9252B"/>
    <w:rsid w:val="00AA1AD8"/>
    <w:rsid w:val="00AD5841"/>
    <w:rsid w:val="00AF5653"/>
    <w:rsid w:val="00B17C59"/>
    <w:rsid w:val="00B25204"/>
    <w:rsid w:val="00B30504"/>
    <w:rsid w:val="00B34C87"/>
    <w:rsid w:val="00B54FB4"/>
    <w:rsid w:val="00BC0CCA"/>
    <w:rsid w:val="00BC2B43"/>
    <w:rsid w:val="00BE2EFC"/>
    <w:rsid w:val="00BF3733"/>
    <w:rsid w:val="00C0379B"/>
    <w:rsid w:val="00C168F1"/>
    <w:rsid w:val="00C334FF"/>
    <w:rsid w:val="00C818A2"/>
    <w:rsid w:val="00CA2B90"/>
    <w:rsid w:val="00CD09A3"/>
    <w:rsid w:val="00D14C14"/>
    <w:rsid w:val="00D17043"/>
    <w:rsid w:val="00D17593"/>
    <w:rsid w:val="00D42809"/>
    <w:rsid w:val="00D51F34"/>
    <w:rsid w:val="00D63DB6"/>
    <w:rsid w:val="00D9052F"/>
    <w:rsid w:val="00DA31F8"/>
    <w:rsid w:val="00DB0D63"/>
    <w:rsid w:val="00DF2EBB"/>
    <w:rsid w:val="00E22B5E"/>
    <w:rsid w:val="00E545B5"/>
    <w:rsid w:val="00E631B1"/>
    <w:rsid w:val="00E63996"/>
    <w:rsid w:val="00E75354"/>
    <w:rsid w:val="00EB281E"/>
    <w:rsid w:val="00EB7D59"/>
    <w:rsid w:val="00F274D2"/>
    <w:rsid w:val="00F620D7"/>
    <w:rsid w:val="00FA1750"/>
    <w:rsid w:val="00FC00D4"/>
    <w:rsid w:val="00FE64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594E2"/>
  <w15:docId w15:val="{635AFB4B-05F9-4459-8FCC-8F025A5A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2B90"/>
  </w:style>
  <w:style w:type="paragraph" w:styleId="Nagwek1">
    <w:name w:val="heading 1"/>
    <w:basedOn w:val="Normalny"/>
    <w:link w:val="Nagwek1Znak"/>
    <w:uiPriority w:val="9"/>
    <w:qFormat/>
    <w:rsid w:val="005D2168"/>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53DE"/>
    <w:pPr>
      <w:tabs>
        <w:tab w:val="center" w:pos="4536"/>
        <w:tab w:val="right" w:pos="9072"/>
      </w:tabs>
    </w:pPr>
  </w:style>
  <w:style w:type="character" w:customStyle="1" w:styleId="NagwekZnak">
    <w:name w:val="Nagłówek Znak"/>
    <w:basedOn w:val="Domylnaczcionkaakapitu"/>
    <w:link w:val="Nagwek"/>
    <w:uiPriority w:val="99"/>
    <w:rsid w:val="005453DE"/>
  </w:style>
  <w:style w:type="paragraph" w:styleId="Stopka">
    <w:name w:val="footer"/>
    <w:basedOn w:val="Normalny"/>
    <w:link w:val="StopkaZnak"/>
    <w:uiPriority w:val="99"/>
    <w:unhideWhenUsed/>
    <w:rsid w:val="005453DE"/>
    <w:pPr>
      <w:tabs>
        <w:tab w:val="center" w:pos="4536"/>
        <w:tab w:val="right" w:pos="9072"/>
      </w:tabs>
    </w:pPr>
  </w:style>
  <w:style w:type="character" w:customStyle="1" w:styleId="StopkaZnak">
    <w:name w:val="Stopka Znak"/>
    <w:basedOn w:val="Domylnaczcionkaakapitu"/>
    <w:link w:val="Stopka"/>
    <w:uiPriority w:val="99"/>
    <w:rsid w:val="005453DE"/>
  </w:style>
  <w:style w:type="character" w:customStyle="1" w:styleId="Nagwek1Znak">
    <w:name w:val="Nagłówek 1 Znak"/>
    <w:basedOn w:val="Domylnaczcionkaakapitu"/>
    <w:link w:val="Nagwek1"/>
    <w:uiPriority w:val="9"/>
    <w:rsid w:val="005D2168"/>
    <w:rPr>
      <w:rFonts w:ascii="Times New Roman" w:eastAsia="Times New Roman" w:hAnsi="Times New Roman" w:cs="Times New Roman"/>
      <w:b/>
      <w:bCs/>
      <w:kern w:val="36"/>
      <w:sz w:val="48"/>
      <w:szCs w:val="48"/>
      <w:lang w:eastAsia="pl-PL"/>
    </w:rPr>
  </w:style>
  <w:style w:type="character" w:customStyle="1" w:styleId="apple-converted-space">
    <w:name w:val="apple-converted-space"/>
    <w:basedOn w:val="Domylnaczcionkaakapitu"/>
    <w:rsid w:val="005D2168"/>
  </w:style>
  <w:style w:type="paragraph" w:styleId="NormalnyWeb">
    <w:name w:val="Normal (Web)"/>
    <w:basedOn w:val="Normalny"/>
    <w:uiPriority w:val="99"/>
    <w:unhideWhenUsed/>
    <w:rsid w:val="005D2168"/>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unhideWhenUsed/>
    <w:rsid w:val="005D2168"/>
    <w:rPr>
      <w:color w:val="0000FF"/>
      <w:u w:val="single"/>
    </w:rPr>
  </w:style>
  <w:style w:type="paragraph" w:styleId="Tekstdymka">
    <w:name w:val="Balloon Text"/>
    <w:basedOn w:val="Normalny"/>
    <w:link w:val="TekstdymkaZnak"/>
    <w:uiPriority w:val="99"/>
    <w:semiHidden/>
    <w:unhideWhenUsed/>
    <w:rsid w:val="00185F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F0D"/>
    <w:rPr>
      <w:rFonts w:ascii="Segoe UI" w:hAnsi="Segoe UI" w:cs="Segoe UI"/>
      <w:sz w:val="18"/>
      <w:szCs w:val="18"/>
    </w:rPr>
  </w:style>
  <w:style w:type="paragraph" w:styleId="Akapitzlist">
    <w:name w:val="List Paragraph"/>
    <w:basedOn w:val="Normalny"/>
    <w:uiPriority w:val="34"/>
    <w:qFormat/>
    <w:rsid w:val="00720169"/>
    <w:pPr>
      <w:spacing w:after="200" w:line="276" w:lineRule="auto"/>
      <w:ind w:left="720"/>
      <w:contextualSpacing/>
    </w:pPr>
    <w:rPr>
      <w:sz w:val="22"/>
      <w:szCs w:val="22"/>
    </w:rPr>
  </w:style>
  <w:style w:type="character" w:styleId="Pogrubienie">
    <w:name w:val="Strong"/>
    <w:uiPriority w:val="22"/>
    <w:qFormat/>
    <w:rsid w:val="00720169"/>
    <w:rPr>
      <w:b/>
      <w:bCs/>
    </w:rPr>
  </w:style>
  <w:style w:type="paragraph" w:styleId="Bezodstpw">
    <w:name w:val="No Spacing"/>
    <w:uiPriority w:val="99"/>
    <w:qFormat/>
    <w:rsid w:val="00720169"/>
    <w:rPr>
      <w:sz w:val="22"/>
      <w:szCs w:val="22"/>
    </w:rPr>
  </w:style>
  <w:style w:type="paragraph" w:customStyle="1" w:styleId="StylPunktLst1Zlewej17cmPierwszywiersz0cm">
    <w:name w:val="Styl PunktLst1 + Z lewej:  17 cm Pierwszy wiersz:  0 cm"/>
    <w:basedOn w:val="Normalny"/>
    <w:rsid w:val="00720169"/>
    <w:pPr>
      <w:ind w:left="1361" w:hanging="397"/>
      <w:jc w:val="both"/>
    </w:pPr>
    <w:rPr>
      <w:rFonts w:ascii="Times New Roman" w:eastAsia="Times New Roman" w:hAnsi="Times New Roman" w:cs="Times New Roman"/>
      <w:snapToGrid w:val="0"/>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6629">
      <w:bodyDiv w:val="1"/>
      <w:marLeft w:val="0"/>
      <w:marRight w:val="0"/>
      <w:marTop w:val="0"/>
      <w:marBottom w:val="0"/>
      <w:divBdr>
        <w:top w:val="none" w:sz="0" w:space="0" w:color="auto"/>
        <w:left w:val="none" w:sz="0" w:space="0" w:color="auto"/>
        <w:bottom w:val="none" w:sz="0" w:space="0" w:color="auto"/>
        <w:right w:val="none" w:sz="0" w:space="0" w:color="auto"/>
      </w:divBdr>
    </w:div>
    <w:div w:id="1340543141">
      <w:bodyDiv w:val="1"/>
      <w:marLeft w:val="0"/>
      <w:marRight w:val="0"/>
      <w:marTop w:val="0"/>
      <w:marBottom w:val="0"/>
      <w:divBdr>
        <w:top w:val="none" w:sz="0" w:space="0" w:color="auto"/>
        <w:left w:val="none" w:sz="0" w:space="0" w:color="auto"/>
        <w:bottom w:val="none" w:sz="0" w:space="0" w:color="auto"/>
        <w:right w:val="none" w:sz="0" w:space="0" w:color="auto"/>
      </w:divBdr>
      <w:divsChild>
        <w:div w:id="225184190">
          <w:marLeft w:val="0"/>
          <w:marRight w:val="0"/>
          <w:marTop w:val="0"/>
          <w:marBottom w:val="0"/>
          <w:divBdr>
            <w:top w:val="none" w:sz="0" w:space="0" w:color="auto"/>
            <w:left w:val="none" w:sz="0" w:space="0" w:color="auto"/>
            <w:bottom w:val="none" w:sz="0" w:space="0" w:color="auto"/>
            <w:right w:val="none" w:sz="0" w:space="0" w:color="auto"/>
          </w:divBdr>
        </w:div>
        <w:div w:id="1513257692">
          <w:marLeft w:val="0"/>
          <w:marRight w:val="0"/>
          <w:marTop w:val="0"/>
          <w:marBottom w:val="0"/>
          <w:divBdr>
            <w:top w:val="none" w:sz="0" w:space="0" w:color="auto"/>
            <w:left w:val="none" w:sz="0" w:space="0" w:color="auto"/>
            <w:bottom w:val="none" w:sz="0" w:space="0" w:color="auto"/>
            <w:right w:val="none" w:sz="0" w:space="0" w:color="auto"/>
          </w:divBdr>
        </w:div>
        <w:div w:id="2005235392">
          <w:marLeft w:val="0"/>
          <w:marRight w:val="0"/>
          <w:marTop w:val="0"/>
          <w:marBottom w:val="0"/>
          <w:divBdr>
            <w:top w:val="none" w:sz="0" w:space="0" w:color="auto"/>
            <w:left w:val="none" w:sz="0" w:space="0" w:color="auto"/>
            <w:bottom w:val="none" w:sz="0" w:space="0" w:color="auto"/>
            <w:right w:val="none" w:sz="0" w:space="0" w:color="auto"/>
          </w:divBdr>
        </w:div>
      </w:divsChild>
    </w:div>
    <w:div w:id="1508595866">
      <w:bodyDiv w:val="1"/>
      <w:marLeft w:val="0"/>
      <w:marRight w:val="0"/>
      <w:marTop w:val="0"/>
      <w:marBottom w:val="0"/>
      <w:divBdr>
        <w:top w:val="none" w:sz="0" w:space="0" w:color="auto"/>
        <w:left w:val="none" w:sz="0" w:space="0" w:color="auto"/>
        <w:bottom w:val="none" w:sz="0" w:space="0" w:color="auto"/>
        <w:right w:val="none" w:sz="0" w:space="0" w:color="auto"/>
      </w:divBdr>
    </w:div>
    <w:div w:id="21105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p190.elodz.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190.szkoly.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ariat\Desktop\papier%20firmowy%20SP%20190.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001-9CAB-4835-8C29-FE77EC72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SP 190</Template>
  <TotalTime>370</TotalTime>
  <Pages>10</Pages>
  <Words>2646</Words>
  <Characters>15881</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Kalinowski Piotr</cp:lastModifiedBy>
  <cp:revision>23</cp:revision>
  <cp:lastPrinted>2025-05-16T11:37:00Z</cp:lastPrinted>
  <dcterms:created xsi:type="dcterms:W3CDTF">2025-05-12T12:38:00Z</dcterms:created>
  <dcterms:modified xsi:type="dcterms:W3CDTF">2025-05-16T13:11:00Z</dcterms:modified>
</cp:coreProperties>
</file>